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B3" w:rsidRDefault="005808B3" w:rsidP="00E51E8D">
      <w:pPr>
        <w:widowControl/>
        <w:spacing w:line="640" w:lineRule="exact"/>
        <w:jc w:val="center"/>
        <w:outlineLvl w:val="4"/>
        <w:rPr>
          <w:rFonts w:ascii="华文中宋" w:eastAsia="华文中宋" w:hAnsi="华文中宋" w:cs="宋体"/>
          <w:b/>
          <w:bCs/>
          <w:color w:val="555555"/>
          <w:kern w:val="0"/>
          <w:sz w:val="44"/>
          <w:szCs w:val="44"/>
        </w:rPr>
      </w:pPr>
    </w:p>
    <w:p w:rsidR="005808B3" w:rsidRDefault="005808B3" w:rsidP="00E51E8D">
      <w:pPr>
        <w:widowControl/>
        <w:spacing w:line="640" w:lineRule="exact"/>
        <w:jc w:val="center"/>
        <w:outlineLvl w:val="4"/>
        <w:rPr>
          <w:rFonts w:ascii="华文中宋" w:eastAsia="华文中宋" w:hAnsi="华文中宋" w:cs="宋体"/>
          <w:b/>
          <w:bCs/>
          <w:color w:val="555555"/>
          <w:kern w:val="0"/>
          <w:sz w:val="44"/>
          <w:szCs w:val="44"/>
        </w:rPr>
      </w:pPr>
      <w:r w:rsidRPr="0059371C">
        <w:rPr>
          <w:rFonts w:ascii="华文中宋" w:eastAsia="华文中宋" w:hAnsi="华文中宋" w:cs="宋体"/>
          <w:b/>
          <w:bCs/>
          <w:color w:val="555555"/>
          <w:kern w:val="0"/>
          <w:sz w:val="44"/>
          <w:szCs w:val="44"/>
        </w:rPr>
        <w:t>2017</w:t>
      </w:r>
      <w:r w:rsidRPr="0059371C">
        <w:rPr>
          <w:rFonts w:ascii="华文中宋" w:eastAsia="华文中宋" w:hAnsi="华文中宋" w:cs="宋体" w:hint="eastAsia"/>
          <w:b/>
          <w:bCs/>
          <w:color w:val="555555"/>
          <w:kern w:val="0"/>
          <w:sz w:val="44"/>
          <w:szCs w:val="44"/>
        </w:rPr>
        <w:t>年度</w:t>
      </w:r>
    </w:p>
    <w:p w:rsidR="005808B3" w:rsidRPr="0059371C" w:rsidRDefault="005808B3" w:rsidP="00E51E8D">
      <w:pPr>
        <w:widowControl/>
        <w:spacing w:line="640" w:lineRule="exact"/>
        <w:jc w:val="center"/>
        <w:outlineLvl w:val="4"/>
        <w:rPr>
          <w:rFonts w:ascii="华文中宋" w:eastAsia="华文中宋" w:hAnsi="华文中宋" w:cs="宋体"/>
          <w:b/>
          <w:bCs/>
          <w:color w:val="333333"/>
          <w:kern w:val="0"/>
          <w:sz w:val="44"/>
          <w:szCs w:val="44"/>
        </w:rPr>
      </w:pPr>
      <w:r w:rsidRPr="0059371C">
        <w:rPr>
          <w:rFonts w:ascii="华文中宋" w:eastAsia="华文中宋" w:hAnsi="华文中宋" w:cs="宋体" w:hint="eastAsia"/>
          <w:b/>
          <w:bCs/>
          <w:color w:val="555555"/>
          <w:kern w:val="0"/>
          <w:sz w:val="44"/>
          <w:szCs w:val="44"/>
        </w:rPr>
        <w:t>盐城市法学会法学研究课题招标公告</w:t>
      </w:r>
    </w:p>
    <w:p w:rsidR="005808B3" w:rsidRPr="00474F41" w:rsidRDefault="005808B3" w:rsidP="00102CBD">
      <w:pPr>
        <w:widowControl/>
        <w:spacing w:before="100" w:beforeAutospacing="1" w:line="560" w:lineRule="exact"/>
        <w:ind w:firstLineChars="196" w:firstLine="549"/>
        <w:jc w:val="left"/>
        <w:outlineLvl w:val="4"/>
        <w:rPr>
          <w:rFonts w:ascii="仿宋" w:eastAsia="仿宋" w:hAnsi="仿宋" w:cs="宋体"/>
          <w:bCs/>
          <w:color w:val="555555"/>
          <w:kern w:val="0"/>
          <w:sz w:val="28"/>
          <w:szCs w:val="28"/>
        </w:rPr>
      </w:pPr>
      <w:r w:rsidRPr="00474F41">
        <w:rPr>
          <w:rFonts w:ascii="仿宋" w:eastAsia="仿宋" w:hAnsi="仿宋" w:cs="宋体" w:hint="eastAsia"/>
          <w:bCs/>
          <w:color w:val="333333"/>
          <w:kern w:val="0"/>
          <w:sz w:val="28"/>
          <w:szCs w:val="28"/>
        </w:rPr>
        <w:t>经研究决定，</w:t>
      </w:r>
      <w:r w:rsidRPr="007F37EC">
        <w:rPr>
          <w:rFonts w:ascii="仿宋" w:eastAsia="仿宋" w:hAnsi="仿宋" w:cs="宋体" w:hint="eastAsia"/>
          <w:bCs/>
          <w:color w:val="333333"/>
          <w:kern w:val="0"/>
          <w:sz w:val="28"/>
          <w:szCs w:val="28"/>
        </w:rPr>
        <w:t>盐城市</w:t>
      </w:r>
      <w:r w:rsidRPr="00474F41">
        <w:rPr>
          <w:rFonts w:ascii="仿宋" w:eastAsia="仿宋" w:hAnsi="仿宋" w:cs="宋体" w:hint="eastAsia"/>
          <w:bCs/>
          <w:color w:val="333333"/>
          <w:kern w:val="0"/>
          <w:sz w:val="28"/>
          <w:szCs w:val="28"/>
        </w:rPr>
        <w:t>法学会从即日起面向</w:t>
      </w:r>
      <w:r w:rsidRPr="007F37EC">
        <w:rPr>
          <w:rFonts w:ascii="仿宋" w:eastAsia="仿宋" w:hAnsi="仿宋" w:cs="宋体" w:hint="eastAsia"/>
          <w:bCs/>
          <w:color w:val="333333"/>
          <w:kern w:val="0"/>
          <w:sz w:val="28"/>
          <w:szCs w:val="28"/>
        </w:rPr>
        <w:t>市法学会各研究会和有关会员联络组</w:t>
      </w:r>
      <w:r w:rsidRPr="00474F41">
        <w:rPr>
          <w:rFonts w:ascii="仿宋" w:eastAsia="仿宋" w:hAnsi="仿宋" w:cs="宋体" w:hint="eastAsia"/>
          <w:bCs/>
          <w:color w:val="333333"/>
          <w:kern w:val="0"/>
          <w:sz w:val="28"/>
          <w:szCs w:val="28"/>
        </w:rPr>
        <w:t>对</w:t>
      </w:r>
      <w:r w:rsidRPr="00474F41">
        <w:rPr>
          <w:rFonts w:ascii="仿宋" w:eastAsia="仿宋" w:hAnsi="仿宋"/>
          <w:bCs/>
          <w:color w:val="333333"/>
          <w:kern w:val="0"/>
          <w:sz w:val="28"/>
          <w:szCs w:val="28"/>
        </w:rPr>
        <w:t>201</w:t>
      </w:r>
      <w:r w:rsidRPr="007F37EC">
        <w:rPr>
          <w:rFonts w:ascii="仿宋" w:eastAsia="仿宋" w:hAnsi="仿宋"/>
          <w:bCs/>
          <w:color w:val="333333"/>
          <w:kern w:val="0"/>
          <w:sz w:val="28"/>
          <w:szCs w:val="28"/>
        </w:rPr>
        <w:t>7</w:t>
      </w:r>
      <w:r w:rsidRPr="00474F41">
        <w:rPr>
          <w:rFonts w:ascii="仿宋" w:eastAsia="仿宋" w:hAnsi="仿宋" w:cs="宋体" w:hint="eastAsia"/>
          <w:bCs/>
          <w:color w:val="333333"/>
          <w:kern w:val="0"/>
          <w:sz w:val="28"/>
          <w:szCs w:val="28"/>
        </w:rPr>
        <w:t>年度法学研究课题进行招标，择优立项。现将有关事项公告如下：</w:t>
      </w:r>
      <w:r w:rsidRPr="00474F41">
        <w:rPr>
          <w:rFonts w:ascii="宋体" w:eastAsia="仿宋" w:hAnsi="宋体" w:cs="宋体"/>
          <w:bCs/>
          <w:color w:val="333333"/>
          <w:kern w:val="0"/>
          <w:sz w:val="28"/>
          <w:szCs w:val="28"/>
        </w:rPr>
        <w:t>  </w:t>
      </w:r>
    </w:p>
    <w:p w:rsidR="005808B3" w:rsidRPr="00474F41" w:rsidRDefault="005808B3" w:rsidP="00102CBD">
      <w:pPr>
        <w:widowControl/>
        <w:spacing w:before="28" w:after="28" w:line="560" w:lineRule="exact"/>
        <w:ind w:leftChars="113" w:left="237" w:firstLineChars="196" w:firstLine="549"/>
        <w:jc w:val="left"/>
        <w:outlineLvl w:val="4"/>
        <w:rPr>
          <w:rFonts w:ascii="黑体" w:eastAsia="黑体" w:hAnsi="黑体" w:cs="宋体"/>
          <w:bCs/>
          <w:color w:val="555555"/>
          <w:kern w:val="0"/>
          <w:sz w:val="28"/>
          <w:szCs w:val="28"/>
        </w:rPr>
      </w:pPr>
      <w:r>
        <w:rPr>
          <w:rFonts w:ascii="黑体" w:eastAsia="黑体" w:hAnsi="黑体" w:cs="宋体" w:hint="eastAsia"/>
          <w:bCs/>
          <w:color w:val="333333"/>
          <w:kern w:val="0"/>
          <w:sz w:val="28"/>
          <w:szCs w:val="28"/>
        </w:rPr>
        <w:t>一、</w:t>
      </w:r>
      <w:r w:rsidRPr="00474F41">
        <w:rPr>
          <w:rFonts w:ascii="黑体" w:eastAsia="黑体" w:hAnsi="黑体" w:cs="宋体" w:hint="eastAsia"/>
          <w:bCs/>
          <w:color w:val="333333"/>
          <w:kern w:val="0"/>
          <w:sz w:val="28"/>
          <w:szCs w:val="28"/>
        </w:rPr>
        <w:t>立项原则</w:t>
      </w:r>
      <w:r w:rsidRPr="00474F41">
        <w:rPr>
          <w:rFonts w:ascii="宋体" w:eastAsia="黑体" w:hAns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cs="宋体"/>
          <w:bCs/>
          <w:color w:val="555555"/>
          <w:kern w:val="0"/>
          <w:sz w:val="28"/>
          <w:szCs w:val="28"/>
        </w:rPr>
      </w:pPr>
      <w:r w:rsidRPr="00474F41">
        <w:rPr>
          <w:rFonts w:ascii="仿宋" w:eastAsia="仿宋" w:hAnsi="仿宋" w:cs="宋体" w:hint="eastAsia"/>
          <w:bCs/>
          <w:color w:val="333333"/>
          <w:kern w:val="0"/>
          <w:sz w:val="28"/>
          <w:szCs w:val="28"/>
        </w:rPr>
        <w:t xml:space="preserve">　　认真贯彻落实党的</w:t>
      </w:r>
      <w:r w:rsidRPr="00147521">
        <w:rPr>
          <w:rFonts w:ascii="仿宋" w:eastAsia="仿宋" w:hAnsi="仿宋" w:cs="宋体" w:hint="eastAsia"/>
          <w:bCs/>
          <w:color w:val="333333"/>
          <w:kern w:val="0"/>
          <w:sz w:val="28"/>
          <w:szCs w:val="28"/>
        </w:rPr>
        <w:t>十八大</w:t>
      </w:r>
      <w:r>
        <w:rPr>
          <w:rFonts w:ascii="仿宋" w:eastAsia="仿宋" w:hAnsi="仿宋" w:cs="宋体" w:hint="eastAsia"/>
          <w:bCs/>
          <w:color w:val="333333"/>
          <w:kern w:val="0"/>
          <w:sz w:val="28"/>
          <w:szCs w:val="28"/>
        </w:rPr>
        <w:t>和</w:t>
      </w:r>
      <w:r w:rsidRPr="00474F41">
        <w:rPr>
          <w:rFonts w:ascii="仿宋" w:eastAsia="仿宋" w:hAnsi="仿宋" w:cs="宋体" w:hint="eastAsia"/>
          <w:bCs/>
          <w:color w:val="333333"/>
          <w:kern w:val="0"/>
          <w:sz w:val="28"/>
          <w:szCs w:val="28"/>
        </w:rPr>
        <w:t>十八届三中、四中、五中</w:t>
      </w:r>
      <w:r w:rsidRPr="007F37EC">
        <w:rPr>
          <w:rFonts w:ascii="仿宋" w:eastAsia="仿宋" w:hAnsi="仿宋" w:cs="宋体" w:hint="eastAsia"/>
          <w:bCs/>
          <w:color w:val="333333"/>
          <w:kern w:val="0"/>
          <w:sz w:val="28"/>
          <w:szCs w:val="28"/>
        </w:rPr>
        <w:t>、六中</w:t>
      </w:r>
      <w:r w:rsidRPr="00474F41">
        <w:rPr>
          <w:rFonts w:ascii="仿宋" w:eastAsia="仿宋" w:hAnsi="仿宋" w:cs="宋体" w:hint="eastAsia"/>
          <w:bCs/>
          <w:color w:val="333333"/>
          <w:kern w:val="0"/>
          <w:sz w:val="28"/>
          <w:szCs w:val="28"/>
        </w:rPr>
        <w:t>全会精神，贯彻落实</w:t>
      </w:r>
      <w:r w:rsidRPr="007F37EC">
        <w:rPr>
          <w:rFonts w:ascii="仿宋" w:eastAsia="仿宋" w:hAnsi="仿宋" w:cs="宋体" w:hint="eastAsia"/>
          <w:bCs/>
          <w:color w:val="333333"/>
          <w:kern w:val="0"/>
          <w:sz w:val="28"/>
          <w:szCs w:val="28"/>
        </w:rPr>
        <w:t>市</w:t>
      </w:r>
      <w:r w:rsidRPr="00474F41">
        <w:rPr>
          <w:rFonts w:ascii="仿宋" w:eastAsia="仿宋" w:hAnsi="仿宋" w:cs="宋体" w:hint="eastAsia"/>
          <w:bCs/>
          <w:color w:val="333333"/>
          <w:kern w:val="0"/>
          <w:sz w:val="28"/>
          <w:szCs w:val="28"/>
        </w:rPr>
        <w:t>委</w:t>
      </w:r>
      <w:r w:rsidRPr="00147521">
        <w:rPr>
          <w:rFonts w:ascii="仿宋" w:eastAsia="仿宋" w:hAnsi="仿宋" w:cs="宋体"/>
          <w:bCs/>
          <w:color w:val="333333"/>
          <w:kern w:val="0"/>
          <w:sz w:val="28"/>
          <w:szCs w:val="28"/>
        </w:rPr>
        <w:t>“</w:t>
      </w:r>
      <w:r w:rsidRPr="00147521">
        <w:rPr>
          <w:rFonts w:ascii="仿宋" w:eastAsia="仿宋" w:hAnsi="仿宋" w:cs="宋体" w:hint="eastAsia"/>
          <w:bCs/>
          <w:color w:val="333333"/>
          <w:kern w:val="0"/>
          <w:sz w:val="28"/>
          <w:szCs w:val="28"/>
        </w:rPr>
        <w:t>产业强市、生态立市、富民兴市</w:t>
      </w:r>
      <w:r w:rsidRPr="00147521">
        <w:rPr>
          <w:rFonts w:ascii="仿宋" w:eastAsia="仿宋" w:hAnsi="仿宋" w:cs="宋体"/>
          <w:bCs/>
          <w:color w:val="333333"/>
          <w:kern w:val="0"/>
          <w:sz w:val="28"/>
          <w:szCs w:val="28"/>
        </w:rPr>
        <w:t>”</w:t>
      </w:r>
      <w:r w:rsidRPr="00147521">
        <w:rPr>
          <w:rFonts w:ascii="仿宋" w:eastAsia="仿宋" w:hAnsi="仿宋" w:cs="宋体" w:hint="eastAsia"/>
          <w:bCs/>
          <w:color w:val="333333"/>
          <w:kern w:val="0"/>
          <w:sz w:val="28"/>
          <w:szCs w:val="28"/>
        </w:rPr>
        <w:t>战略部署和</w:t>
      </w:r>
      <w:r w:rsidRPr="00147521">
        <w:rPr>
          <w:rFonts w:ascii="仿宋" w:eastAsia="仿宋" w:hAnsi="仿宋" w:cs="宋体"/>
          <w:bCs/>
          <w:color w:val="333333"/>
          <w:kern w:val="0"/>
          <w:sz w:val="28"/>
          <w:szCs w:val="28"/>
        </w:rPr>
        <w:t>“</w:t>
      </w:r>
      <w:r w:rsidRPr="00147521">
        <w:rPr>
          <w:rFonts w:ascii="仿宋" w:eastAsia="仿宋" w:hAnsi="仿宋" w:cs="宋体" w:hint="eastAsia"/>
          <w:bCs/>
          <w:color w:val="333333"/>
          <w:kern w:val="0"/>
          <w:sz w:val="28"/>
          <w:szCs w:val="28"/>
        </w:rPr>
        <w:t>五个一</w:t>
      </w:r>
      <w:r w:rsidRPr="00147521">
        <w:rPr>
          <w:rFonts w:ascii="仿宋" w:eastAsia="仿宋" w:hAnsi="仿宋" w:cs="宋体"/>
          <w:bCs/>
          <w:color w:val="333333"/>
          <w:kern w:val="0"/>
          <w:sz w:val="28"/>
          <w:szCs w:val="28"/>
        </w:rPr>
        <w:t>”</w:t>
      </w:r>
      <w:r w:rsidRPr="007F4B48">
        <w:rPr>
          <w:rFonts w:ascii="仿宋" w:eastAsia="仿宋" w:hAnsi="仿宋" w:cs="宋体" w:hint="eastAsia"/>
          <w:bCs/>
          <w:color w:val="333333"/>
          <w:kern w:val="0"/>
          <w:sz w:val="28"/>
          <w:szCs w:val="28"/>
        </w:rPr>
        <w:t>战略工程</w:t>
      </w:r>
      <w:r>
        <w:rPr>
          <w:rFonts w:ascii="仿宋" w:eastAsia="仿宋" w:hAnsi="仿宋" w:cs="宋体" w:hint="eastAsia"/>
          <w:bCs/>
          <w:color w:val="333333"/>
          <w:kern w:val="0"/>
          <w:sz w:val="28"/>
          <w:szCs w:val="28"/>
        </w:rPr>
        <w:t>要求</w:t>
      </w:r>
      <w:r w:rsidRPr="00474F41">
        <w:rPr>
          <w:rFonts w:ascii="仿宋" w:eastAsia="仿宋" w:hAnsi="仿宋" w:cs="宋体" w:hint="eastAsia"/>
          <w:bCs/>
          <w:color w:val="333333"/>
          <w:kern w:val="0"/>
          <w:sz w:val="28"/>
          <w:szCs w:val="28"/>
        </w:rPr>
        <w:t>，紧密围绕法治</w:t>
      </w:r>
      <w:r w:rsidRPr="007F37EC">
        <w:rPr>
          <w:rFonts w:ascii="仿宋" w:eastAsia="仿宋" w:hAnsi="仿宋" w:cs="宋体" w:hint="eastAsia"/>
          <w:bCs/>
          <w:color w:val="333333"/>
          <w:kern w:val="0"/>
          <w:sz w:val="28"/>
          <w:szCs w:val="28"/>
        </w:rPr>
        <w:t>盐城</w:t>
      </w:r>
      <w:r w:rsidRPr="00474F41">
        <w:rPr>
          <w:rFonts w:ascii="仿宋" w:eastAsia="仿宋" w:hAnsi="仿宋" w:cs="宋体" w:hint="eastAsia"/>
          <w:bCs/>
          <w:color w:val="333333"/>
          <w:kern w:val="0"/>
          <w:sz w:val="28"/>
          <w:szCs w:val="28"/>
        </w:rPr>
        <w:t>建设理论和实践问题，组织开展法学研究，发挥智库作用。</w:t>
      </w:r>
      <w:r w:rsidRPr="00474F41">
        <w:rPr>
          <w:rFonts w:ascii="宋体" w:eastAsia="仿宋" w:hAnsi="宋体" w:cs="宋体"/>
          <w:bCs/>
          <w:color w:val="333333"/>
          <w:kern w:val="0"/>
          <w:sz w:val="28"/>
          <w:szCs w:val="28"/>
        </w:rPr>
        <w:t> </w:t>
      </w:r>
    </w:p>
    <w:p w:rsidR="005808B3" w:rsidRPr="00474F41" w:rsidRDefault="005808B3" w:rsidP="00102CBD">
      <w:pPr>
        <w:widowControl/>
        <w:spacing w:before="28" w:after="28" w:line="560" w:lineRule="exact"/>
        <w:ind w:leftChars="113" w:left="237" w:firstLineChars="196" w:firstLine="549"/>
        <w:jc w:val="left"/>
        <w:outlineLvl w:val="4"/>
        <w:rPr>
          <w:rFonts w:ascii="仿宋" w:eastAsia="仿宋" w:hAnsi="仿宋" w:cs="宋体"/>
          <w:bCs/>
          <w:color w:val="333333"/>
          <w:kern w:val="0"/>
          <w:sz w:val="28"/>
          <w:szCs w:val="28"/>
        </w:rPr>
      </w:pPr>
      <w:r w:rsidRPr="00474F41">
        <w:rPr>
          <w:rFonts w:ascii="仿宋" w:eastAsia="仿宋" w:hAnsi="仿宋" w:cs="宋体" w:hint="eastAsia"/>
          <w:bCs/>
          <w:color w:val="333333"/>
          <w:kern w:val="0"/>
          <w:sz w:val="28"/>
          <w:szCs w:val="28"/>
        </w:rPr>
        <w:t>课题研究内容：从本公告所附《课题指南》中选定。</w:t>
      </w:r>
      <w:r w:rsidRPr="00474F41">
        <w:rPr>
          <w:rFonts w:ascii="宋体" w:eastAsia="仿宋" w:hAnsi="宋体" w:cs="宋体"/>
          <w:bCs/>
          <w:color w:val="333333"/>
          <w:kern w:val="0"/>
          <w:sz w:val="28"/>
          <w:szCs w:val="28"/>
        </w:rPr>
        <w:t> </w:t>
      </w:r>
    </w:p>
    <w:p w:rsidR="005808B3" w:rsidRPr="00474F41" w:rsidRDefault="005808B3" w:rsidP="00102CBD">
      <w:pPr>
        <w:widowControl/>
        <w:spacing w:before="28" w:after="28" w:line="560" w:lineRule="exact"/>
        <w:ind w:leftChars="113" w:left="237" w:firstLineChars="196" w:firstLine="549"/>
        <w:jc w:val="left"/>
        <w:outlineLvl w:val="4"/>
        <w:rPr>
          <w:rFonts w:ascii="仿宋" w:eastAsia="仿宋" w:hAnsi="仿宋" w:cs="宋体"/>
          <w:bCs/>
          <w:color w:val="555555"/>
          <w:kern w:val="0"/>
          <w:sz w:val="28"/>
          <w:szCs w:val="28"/>
        </w:rPr>
      </w:pPr>
      <w:r w:rsidRPr="00C80F1B">
        <w:rPr>
          <w:rFonts w:ascii="黑体" w:eastAsia="黑体" w:hAnsi="黑体" w:cs="宋体" w:hint="eastAsia"/>
          <w:bCs/>
          <w:color w:val="333333"/>
          <w:kern w:val="0"/>
          <w:sz w:val="28"/>
          <w:szCs w:val="28"/>
        </w:rPr>
        <w:t>二、</w:t>
      </w:r>
      <w:r w:rsidRPr="00474F41">
        <w:rPr>
          <w:rFonts w:ascii="黑体" w:eastAsia="黑体" w:hAnsi="黑体" w:cs="宋体" w:hint="eastAsia"/>
          <w:bCs/>
          <w:color w:val="333333"/>
          <w:kern w:val="0"/>
          <w:sz w:val="28"/>
          <w:szCs w:val="28"/>
        </w:rPr>
        <w:t>资助经费：</w:t>
      </w:r>
      <w:r w:rsidRPr="00474F41">
        <w:rPr>
          <w:rFonts w:ascii="仿宋" w:eastAsia="仿宋" w:hAnsi="仿宋" w:cs="宋体" w:hint="eastAsia"/>
          <w:bCs/>
          <w:color w:val="333333"/>
          <w:kern w:val="0"/>
          <w:sz w:val="28"/>
          <w:szCs w:val="28"/>
        </w:rPr>
        <w:t>对批准立项的课题资助</w:t>
      </w:r>
      <w:r w:rsidRPr="007F37EC">
        <w:rPr>
          <w:rFonts w:ascii="仿宋" w:eastAsia="仿宋" w:hAnsi="仿宋"/>
          <w:bCs/>
          <w:color w:val="333333"/>
          <w:kern w:val="0"/>
          <w:sz w:val="28"/>
          <w:szCs w:val="28"/>
        </w:rPr>
        <w:t>3000—5000</w:t>
      </w:r>
      <w:r w:rsidRPr="00474F41">
        <w:rPr>
          <w:rFonts w:ascii="仿宋" w:eastAsia="仿宋" w:hAnsi="仿宋" w:cs="宋体" w:hint="eastAsia"/>
          <w:bCs/>
          <w:color w:val="333333"/>
          <w:kern w:val="0"/>
          <w:sz w:val="28"/>
          <w:szCs w:val="28"/>
        </w:rPr>
        <w:t>元，</w:t>
      </w:r>
      <w:r w:rsidRPr="007F37EC">
        <w:rPr>
          <w:rFonts w:ascii="仿宋" w:eastAsia="仿宋" w:hAnsi="仿宋" w:cs="宋体" w:hint="eastAsia"/>
          <w:bCs/>
          <w:color w:val="333333"/>
          <w:kern w:val="0"/>
          <w:sz w:val="28"/>
          <w:szCs w:val="28"/>
        </w:rPr>
        <w:t>待研究课题结项经专家评审认为成果确已达到</w:t>
      </w:r>
      <w:r>
        <w:rPr>
          <w:rFonts w:ascii="仿宋" w:eastAsia="仿宋" w:hAnsi="仿宋" w:cs="宋体" w:hint="eastAsia"/>
          <w:bCs/>
          <w:color w:val="333333"/>
          <w:kern w:val="0"/>
          <w:sz w:val="28"/>
          <w:szCs w:val="28"/>
        </w:rPr>
        <w:t>一定学术水准后</w:t>
      </w:r>
      <w:r w:rsidRPr="007F37EC">
        <w:rPr>
          <w:rFonts w:ascii="仿宋" w:eastAsia="仿宋" w:hAnsi="仿宋" w:cs="宋体" w:hint="eastAsia"/>
          <w:bCs/>
          <w:color w:val="333333"/>
          <w:kern w:val="0"/>
          <w:sz w:val="28"/>
          <w:szCs w:val="28"/>
        </w:rPr>
        <w:t>，拨给课题资助</w:t>
      </w:r>
      <w:r>
        <w:rPr>
          <w:rFonts w:ascii="仿宋" w:eastAsia="仿宋" w:hAnsi="仿宋" w:cs="宋体" w:hint="eastAsia"/>
          <w:bCs/>
          <w:color w:val="333333"/>
          <w:kern w:val="0"/>
          <w:sz w:val="28"/>
          <w:szCs w:val="28"/>
        </w:rPr>
        <w:t>经</w:t>
      </w:r>
      <w:r w:rsidRPr="007F37EC">
        <w:rPr>
          <w:rFonts w:ascii="仿宋" w:eastAsia="仿宋" w:hAnsi="仿宋" w:cs="宋体" w:hint="eastAsia"/>
          <w:bCs/>
          <w:color w:val="333333"/>
          <w:kern w:val="0"/>
          <w:sz w:val="28"/>
          <w:szCs w:val="28"/>
        </w:rPr>
        <w:t>费。</w:t>
      </w:r>
    </w:p>
    <w:p w:rsidR="005808B3" w:rsidRPr="00474F41" w:rsidRDefault="005808B3" w:rsidP="00102CBD">
      <w:pPr>
        <w:widowControl/>
        <w:spacing w:before="28" w:after="28" w:line="560" w:lineRule="exact"/>
        <w:ind w:firstLineChars="200" w:firstLine="560"/>
        <w:jc w:val="left"/>
        <w:outlineLvl w:val="4"/>
        <w:rPr>
          <w:rFonts w:ascii="黑体" w:eastAsia="黑体" w:hAnsi="黑体" w:cs="宋体"/>
          <w:bCs/>
          <w:color w:val="333333"/>
          <w:kern w:val="0"/>
          <w:sz w:val="28"/>
          <w:szCs w:val="28"/>
        </w:rPr>
      </w:pPr>
      <w:r w:rsidRPr="00474F41">
        <w:rPr>
          <w:rFonts w:ascii="黑体" w:eastAsia="黑体" w:hAnsi="黑体" w:cs="宋体" w:hint="eastAsia"/>
          <w:bCs/>
          <w:color w:val="333333"/>
          <w:kern w:val="0"/>
          <w:sz w:val="28"/>
          <w:szCs w:val="28"/>
        </w:rPr>
        <w:t>三、申报条件</w:t>
      </w:r>
      <w:r w:rsidRPr="00474F41">
        <w:rPr>
          <w:rFonts w:ascii="黑体" w:eastAsia="黑体" w:hAnsi="黑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（一）课题申请人（主持人）和课题组成员须为本</w:t>
      </w:r>
      <w:r w:rsidRPr="007F37EC">
        <w:rPr>
          <w:rFonts w:ascii="仿宋" w:eastAsia="仿宋" w:hAnsi="仿宋" w:hint="eastAsia"/>
          <w:bCs/>
          <w:color w:val="333333"/>
          <w:kern w:val="0"/>
          <w:sz w:val="28"/>
          <w:szCs w:val="28"/>
        </w:rPr>
        <w:t>市法学会会员或</w:t>
      </w:r>
      <w:r w:rsidRPr="00474F41">
        <w:rPr>
          <w:rFonts w:ascii="仿宋" w:eastAsia="仿宋" w:hAnsi="仿宋" w:hint="eastAsia"/>
          <w:bCs/>
          <w:color w:val="333333"/>
          <w:kern w:val="0"/>
          <w:sz w:val="28"/>
          <w:szCs w:val="28"/>
        </w:rPr>
        <w:t>法学、法律工作者。</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二）课题主持人须具有良好的政治素养和独立开展及组织指导研究工作的能力，能作为课题实际主持者并担负实质性研究任务，课题主持人以外的成员须具有相应的研究能力并承担具体研究任务，课题组成员（含主持人）应不少于三人。</w:t>
      </w:r>
      <w:r w:rsidRPr="00474F41">
        <w:rPr>
          <w:rFonts w:ascii="宋体" w:cs="宋体"/>
          <w:bCs/>
          <w:color w:val="333333"/>
          <w:kern w:val="0"/>
          <w:sz w:val="28"/>
          <w:szCs w:val="28"/>
        </w:rPr>
        <w:t> </w:t>
      </w:r>
    </w:p>
    <w:p w:rsidR="005808B3" w:rsidRDefault="005808B3" w:rsidP="00537CCD">
      <w:pPr>
        <w:widowControl/>
        <w:spacing w:before="28" w:after="28" w:line="560" w:lineRule="exact"/>
        <w:ind w:left="238" w:firstLine="570"/>
        <w:jc w:val="left"/>
        <w:outlineLvl w:val="4"/>
        <w:rPr>
          <w:rFonts w:ascii="宋体" w:cs="宋体"/>
          <w:bCs/>
          <w:color w:val="333333"/>
          <w:kern w:val="0"/>
          <w:sz w:val="28"/>
          <w:szCs w:val="28"/>
        </w:rPr>
      </w:pPr>
      <w:r w:rsidRPr="00474F41">
        <w:rPr>
          <w:rFonts w:ascii="仿宋" w:eastAsia="仿宋" w:hAnsi="仿宋" w:hint="eastAsia"/>
          <w:bCs/>
          <w:color w:val="333333"/>
          <w:kern w:val="0"/>
          <w:sz w:val="28"/>
          <w:szCs w:val="28"/>
        </w:rPr>
        <w:lastRenderedPageBreak/>
        <w:t>（三）课题申请人须具有</w:t>
      </w:r>
      <w:r w:rsidRPr="007F37EC">
        <w:rPr>
          <w:rFonts w:ascii="仿宋" w:eastAsia="仿宋" w:hAnsi="仿宋" w:hint="eastAsia"/>
          <w:bCs/>
          <w:color w:val="333333"/>
          <w:kern w:val="0"/>
          <w:sz w:val="28"/>
          <w:szCs w:val="28"/>
        </w:rPr>
        <w:t>副</w:t>
      </w:r>
      <w:r w:rsidRPr="00474F41">
        <w:rPr>
          <w:rFonts w:ascii="仿宋" w:eastAsia="仿宋" w:hAnsi="仿宋" w:hint="eastAsia"/>
          <w:bCs/>
          <w:color w:val="333333"/>
          <w:kern w:val="0"/>
          <w:sz w:val="28"/>
          <w:szCs w:val="28"/>
        </w:rPr>
        <w:t>高级</w:t>
      </w:r>
      <w:r>
        <w:rPr>
          <w:rFonts w:ascii="仿宋" w:eastAsia="仿宋" w:hAnsi="仿宋" w:hint="eastAsia"/>
          <w:bCs/>
          <w:color w:val="333333"/>
          <w:kern w:val="0"/>
          <w:sz w:val="28"/>
          <w:szCs w:val="28"/>
        </w:rPr>
        <w:t>以上</w:t>
      </w:r>
      <w:r w:rsidRPr="00474F41">
        <w:rPr>
          <w:rFonts w:ascii="仿宋" w:eastAsia="仿宋" w:hAnsi="仿宋" w:hint="eastAsia"/>
          <w:bCs/>
          <w:color w:val="333333"/>
          <w:kern w:val="0"/>
          <w:sz w:val="28"/>
          <w:szCs w:val="28"/>
        </w:rPr>
        <w:t>职称</w:t>
      </w:r>
      <w:r>
        <w:rPr>
          <w:rFonts w:ascii="仿宋" w:eastAsia="仿宋" w:hAnsi="仿宋" w:hint="eastAsia"/>
          <w:bCs/>
          <w:color w:val="333333"/>
          <w:kern w:val="0"/>
          <w:sz w:val="28"/>
          <w:szCs w:val="28"/>
        </w:rPr>
        <w:t>或</w:t>
      </w:r>
      <w:r w:rsidRPr="007F37EC">
        <w:rPr>
          <w:rFonts w:ascii="仿宋" w:eastAsia="仿宋" w:hAnsi="仿宋" w:hint="eastAsia"/>
          <w:bCs/>
          <w:color w:val="333333"/>
          <w:kern w:val="0"/>
          <w:sz w:val="28"/>
          <w:szCs w:val="28"/>
        </w:rPr>
        <w:t>副</w:t>
      </w:r>
      <w:r w:rsidRPr="00474F41">
        <w:rPr>
          <w:rFonts w:ascii="仿宋" w:eastAsia="仿宋" w:hAnsi="仿宋" w:hint="eastAsia"/>
          <w:bCs/>
          <w:color w:val="333333"/>
          <w:kern w:val="0"/>
          <w:sz w:val="28"/>
          <w:szCs w:val="28"/>
        </w:rPr>
        <w:t>处级以上</w:t>
      </w:r>
      <w:r>
        <w:rPr>
          <w:rFonts w:ascii="仿宋" w:eastAsia="仿宋" w:hAnsi="仿宋" w:hint="eastAsia"/>
          <w:bCs/>
          <w:color w:val="333333"/>
          <w:kern w:val="0"/>
          <w:sz w:val="28"/>
          <w:szCs w:val="28"/>
        </w:rPr>
        <w:t>行政</w:t>
      </w:r>
      <w:r w:rsidRPr="00474F41">
        <w:rPr>
          <w:rFonts w:ascii="仿宋" w:eastAsia="仿宋" w:hAnsi="仿宋" w:hint="eastAsia"/>
          <w:bCs/>
          <w:color w:val="333333"/>
          <w:kern w:val="0"/>
          <w:sz w:val="28"/>
          <w:szCs w:val="28"/>
        </w:rPr>
        <w:t>职务</w:t>
      </w:r>
      <w:r>
        <w:rPr>
          <w:rFonts w:ascii="仿宋" w:eastAsia="仿宋" w:hAnsi="仿宋" w:hint="eastAsia"/>
          <w:bCs/>
          <w:color w:val="333333"/>
          <w:kern w:val="0"/>
          <w:sz w:val="28"/>
          <w:szCs w:val="28"/>
        </w:rPr>
        <w:t>或中级职称且具有博士学位</w:t>
      </w:r>
      <w:r w:rsidRPr="00474F41">
        <w:rPr>
          <w:rFonts w:ascii="仿宋" w:eastAsia="仿宋" w:hAnsi="仿宋" w:hint="eastAsia"/>
          <w:bCs/>
          <w:color w:val="333333"/>
          <w:kern w:val="0"/>
          <w:sz w:val="28"/>
          <w:szCs w:val="28"/>
        </w:rPr>
        <w:t>。</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firstLineChars="200" w:firstLine="560"/>
        <w:jc w:val="left"/>
        <w:outlineLvl w:val="4"/>
        <w:rPr>
          <w:rFonts w:ascii="仿宋" w:eastAsia="仿宋" w:hAnsi="仿宋"/>
          <w:bCs/>
          <w:color w:val="333333"/>
          <w:kern w:val="0"/>
          <w:sz w:val="28"/>
          <w:szCs w:val="28"/>
        </w:rPr>
      </w:pPr>
      <w:r w:rsidRPr="00474F41">
        <w:rPr>
          <w:rFonts w:ascii="黑体" w:eastAsia="黑体" w:hAnsi="黑体" w:cs="宋体" w:hint="eastAsia"/>
          <w:bCs/>
          <w:color w:val="333333"/>
          <w:kern w:val="0"/>
          <w:sz w:val="28"/>
          <w:szCs w:val="28"/>
        </w:rPr>
        <w:t>四、注意事项</w:t>
      </w:r>
      <w:r w:rsidRPr="00474F41">
        <w:rPr>
          <w:rFonts w:ascii="黑体" w:eastAsia="黑体" w:hAnsi="黑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（一）课题申请人不得同时申请两个或两个以上课题，否则申报无效。</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w:t>
      </w:r>
      <w:r w:rsidRPr="007F37EC">
        <w:rPr>
          <w:rFonts w:ascii="仿宋" w:eastAsia="仿宋" w:hAnsi="仿宋" w:hint="eastAsia"/>
          <w:bCs/>
          <w:color w:val="333333"/>
          <w:kern w:val="0"/>
          <w:sz w:val="28"/>
          <w:szCs w:val="28"/>
        </w:rPr>
        <w:t>二</w:t>
      </w:r>
      <w:r w:rsidRPr="00474F41">
        <w:rPr>
          <w:rFonts w:ascii="仿宋" w:eastAsia="仿宋" w:hAnsi="仿宋" w:hint="eastAsia"/>
          <w:bCs/>
          <w:color w:val="333333"/>
          <w:kern w:val="0"/>
          <w:sz w:val="28"/>
          <w:szCs w:val="28"/>
        </w:rPr>
        <w:t>）</w:t>
      </w:r>
      <w:smartTag w:uri="urn:schemas-microsoft-com:office:smarttags" w:element="chsdate">
        <w:smartTagPr>
          <w:attr w:name="Year" w:val="2018"/>
          <w:attr w:name="Month" w:val="3"/>
          <w:attr w:name="Day" w:val="31"/>
          <w:attr w:name="IsLunarDate" w:val="False"/>
          <w:attr w:name="IsROCDate" w:val="False"/>
        </w:smartTagPr>
        <w:r w:rsidRPr="00474F41">
          <w:rPr>
            <w:rFonts w:ascii="仿宋" w:eastAsia="仿宋" w:hAnsi="仿宋"/>
            <w:bCs/>
            <w:color w:val="333333"/>
            <w:kern w:val="0"/>
            <w:sz w:val="28"/>
            <w:szCs w:val="28"/>
          </w:rPr>
          <w:t>201</w:t>
        </w:r>
        <w:r>
          <w:rPr>
            <w:rFonts w:ascii="仿宋" w:eastAsia="仿宋" w:hAnsi="仿宋"/>
            <w:bCs/>
            <w:color w:val="333333"/>
            <w:kern w:val="0"/>
            <w:sz w:val="28"/>
            <w:szCs w:val="28"/>
          </w:rPr>
          <w:t>8</w:t>
        </w:r>
        <w:r w:rsidRPr="00474F41">
          <w:rPr>
            <w:rFonts w:ascii="仿宋" w:eastAsia="仿宋" w:hAnsi="仿宋" w:hint="eastAsia"/>
            <w:bCs/>
            <w:color w:val="333333"/>
            <w:kern w:val="0"/>
            <w:sz w:val="28"/>
            <w:szCs w:val="28"/>
          </w:rPr>
          <w:t>年</w:t>
        </w:r>
        <w:r>
          <w:rPr>
            <w:rFonts w:ascii="仿宋" w:eastAsia="仿宋" w:hAnsi="仿宋"/>
            <w:bCs/>
            <w:color w:val="333333"/>
            <w:kern w:val="0"/>
            <w:sz w:val="28"/>
            <w:szCs w:val="28"/>
          </w:rPr>
          <w:t>3</w:t>
        </w:r>
        <w:r w:rsidRPr="00474F41">
          <w:rPr>
            <w:rFonts w:ascii="仿宋" w:eastAsia="仿宋" w:hAnsi="仿宋" w:hint="eastAsia"/>
            <w:bCs/>
            <w:color w:val="333333"/>
            <w:kern w:val="0"/>
            <w:sz w:val="28"/>
            <w:szCs w:val="28"/>
          </w:rPr>
          <w:t>月</w:t>
        </w:r>
        <w:r w:rsidRPr="00474F41">
          <w:rPr>
            <w:rFonts w:ascii="仿宋" w:eastAsia="仿宋" w:hAnsi="仿宋"/>
            <w:bCs/>
            <w:color w:val="333333"/>
            <w:kern w:val="0"/>
            <w:sz w:val="28"/>
            <w:szCs w:val="28"/>
          </w:rPr>
          <w:t>31</w:t>
        </w:r>
        <w:r w:rsidRPr="00474F41">
          <w:rPr>
            <w:rFonts w:ascii="仿宋" w:eastAsia="仿宋" w:hAnsi="仿宋" w:hint="eastAsia"/>
            <w:bCs/>
            <w:color w:val="333333"/>
            <w:kern w:val="0"/>
            <w:sz w:val="28"/>
            <w:szCs w:val="28"/>
          </w:rPr>
          <w:t>日前</w:t>
        </w:r>
      </w:smartTag>
      <w:r w:rsidRPr="007F37EC">
        <w:rPr>
          <w:rFonts w:ascii="仿宋" w:eastAsia="仿宋" w:hAnsi="仿宋" w:hint="eastAsia"/>
          <w:bCs/>
          <w:color w:val="333333"/>
          <w:kern w:val="0"/>
          <w:sz w:val="28"/>
          <w:szCs w:val="28"/>
        </w:rPr>
        <w:t>完成</w:t>
      </w:r>
      <w:r>
        <w:rPr>
          <w:rFonts w:ascii="仿宋" w:eastAsia="仿宋" w:hAnsi="仿宋" w:hint="eastAsia"/>
          <w:bCs/>
          <w:color w:val="333333"/>
          <w:kern w:val="0"/>
          <w:sz w:val="28"/>
          <w:szCs w:val="28"/>
        </w:rPr>
        <w:t>课题</w:t>
      </w:r>
      <w:r w:rsidRPr="00474F41">
        <w:rPr>
          <w:rFonts w:ascii="仿宋" w:eastAsia="仿宋" w:hAnsi="仿宋" w:hint="eastAsia"/>
          <w:bCs/>
          <w:color w:val="333333"/>
          <w:kern w:val="0"/>
          <w:sz w:val="28"/>
          <w:szCs w:val="28"/>
        </w:rPr>
        <w:t>研究</w:t>
      </w:r>
      <w:r w:rsidRPr="007F37EC">
        <w:rPr>
          <w:rFonts w:ascii="仿宋" w:eastAsia="仿宋" w:hAnsi="仿宋" w:hint="eastAsia"/>
          <w:bCs/>
          <w:color w:val="333333"/>
          <w:kern w:val="0"/>
          <w:sz w:val="28"/>
          <w:szCs w:val="28"/>
        </w:rPr>
        <w:t>任务</w:t>
      </w:r>
      <w:r w:rsidRPr="00474F41">
        <w:rPr>
          <w:rFonts w:ascii="仿宋" w:eastAsia="仿宋" w:hAnsi="仿宋" w:hint="eastAsia"/>
          <w:bCs/>
          <w:color w:val="333333"/>
          <w:kern w:val="0"/>
          <w:sz w:val="28"/>
          <w:szCs w:val="28"/>
        </w:rPr>
        <w:t>，</w:t>
      </w:r>
      <w:r w:rsidRPr="007F37EC">
        <w:rPr>
          <w:rFonts w:ascii="仿宋" w:eastAsia="仿宋" w:hAnsi="仿宋" w:hint="eastAsia"/>
          <w:bCs/>
          <w:color w:val="333333"/>
          <w:kern w:val="0"/>
          <w:sz w:val="28"/>
          <w:szCs w:val="28"/>
        </w:rPr>
        <w:t>并向</w:t>
      </w:r>
      <w:r w:rsidRPr="00474F41">
        <w:rPr>
          <w:rFonts w:ascii="仿宋" w:eastAsia="仿宋" w:hAnsi="仿宋" w:hint="eastAsia"/>
          <w:bCs/>
          <w:color w:val="333333"/>
          <w:kern w:val="0"/>
          <w:sz w:val="28"/>
          <w:szCs w:val="28"/>
        </w:rPr>
        <w:t>我会</w:t>
      </w:r>
      <w:r w:rsidRPr="007F37EC">
        <w:rPr>
          <w:rFonts w:ascii="仿宋" w:eastAsia="仿宋" w:hAnsi="仿宋" w:hint="eastAsia"/>
          <w:bCs/>
          <w:color w:val="333333"/>
          <w:kern w:val="0"/>
          <w:sz w:val="28"/>
          <w:szCs w:val="28"/>
        </w:rPr>
        <w:t>报送结项成果，逾期不报，视为放弃。</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w:t>
      </w:r>
      <w:r w:rsidRPr="007F37EC">
        <w:rPr>
          <w:rFonts w:ascii="仿宋" w:eastAsia="仿宋" w:hAnsi="仿宋" w:hint="eastAsia"/>
          <w:bCs/>
          <w:color w:val="333333"/>
          <w:kern w:val="0"/>
          <w:sz w:val="28"/>
          <w:szCs w:val="28"/>
        </w:rPr>
        <w:t>三</w:t>
      </w:r>
      <w:r w:rsidRPr="00474F41">
        <w:rPr>
          <w:rFonts w:ascii="仿宋" w:eastAsia="仿宋" w:hAnsi="仿宋" w:hint="eastAsia"/>
          <w:bCs/>
          <w:color w:val="333333"/>
          <w:kern w:val="0"/>
          <w:sz w:val="28"/>
          <w:szCs w:val="28"/>
        </w:rPr>
        <w:t>）课题申请人须随申请书一起提交职称资格证书复印件或</w:t>
      </w:r>
      <w:r>
        <w:rPr>
          <w:rFonts w:ascii="仿宋" w:eastAsia="仿宋" w:hAnsi="仿宋" w:hint="eastAsia"/>
          <w:bCs/>
          <w:color w:val="333333"/>
          <w:kern w:val="0"/>
          <w:sz w:val="28"/>
          <w:szCs w:val="28"/>
        </w:rPr>
        <w:t>任职通知</w:t>
      </w:r>
      <w:r w:rsidRPr="00474F41">
        <w:rPr>
          <w:rFonts w:ascii="仿宋" w:eastAsia="仿宋" w:hAnsi="仿宋" w:hint="eastAsia"/>
          <w:bCs/>
          <w:color w:val="333333"/>
          <w:kern w:val="0"/>
          <w:sz w:val="28"/>
          <w:szCs w:val="28"/>
        </w:rPr>
        <w:t>复印件。</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w:t>
      </w:r>
      <w:r w:rsidRPr="007F37EC">
        <w:rPr>
          <w:rFonts w:ascii="仿宋" w:eastAsia="仿宋" w:hAnsi="仿宋" w:hint="eastAsia"/>
          <w:bCs/>
          <w:color w:val="333333"/>
          <w:kern w:val="0"/>
          <w:sz w:val="28"/>
          <w:szCs w:val="28"/>
        </w:rPr>
        <w:t>四</w:t>
      </w:r>
      <w:r w:rsidRPr="00474F41">
        <w:rPr>
          <w:rFonts w:ascii="仿宋" w:eastAsia="仿宋" w:hAnsi="仿宋" w:hint="eastAsia"/>
          <w:bCs/>
          <w:color w:val="333333"/>
          <w:kern w:val="0"/>
          <w:sz w:val="28"/>
          <w:szCs w:val="28"/>
        </w:rPr>
        <w:t>）课题申请人应如实填写申请材料，如发现申报不实的，不予立项或撤销立项。</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firstLineChars="200" w:firstLine="560"/>
        <w:jc w:val="left"/>
        <w:outlineLvl w:val="4"/>
        <w:rPr>
          <w:rFonts w:ascii="仿宋" w:eastAsia="仿宋" w:hAnsi="仿宋"/>
          <w:bCs/>
          <w:color w:val="333333"/>
          <w:kern w:val="0"/>
          <w:sz w:val="28"/>
          <w:szCs w:val="28"/>
        </w:rPr>
      </w:pPr>
      <w:r w:rsidRPr="00474F41">
        <w:rPr>
          <w:rFonts w:ascii="黑体" w:eastAsia="黑体" w:hAnsi="黑体" w:cs="宋体" w:hint="eastAsia"/>
          <w:bCs/>
          <w:color w:val="333333"/>
          <w:kern w:val="0"/>
          <w:sz w:val="28"/>
          <w:szCs w:val="28"/>
        </w:rPr>
        <w:t>五、申报办法</w:t>
      </w:r>
      <w:r w:rsidRPr="00474F41">
        <w:rPr>
          <w:rFonts w:ascii="黑体" w:eastAsia="黑体" w:hAnsi="黑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（一）请课题申请人按照本《公告》的要求，认真填写《</w:t>
      </w:r>
      <w:r w:rsidRPr="00474F41">
        <w:rPr>
          <w:rFonts w:ascii="仿宋" w:eastAsia="仿宋" w:hAnsi="仿宋"/>
          <w:bCs/>
          <w:color w:val="333333"/>
          <w:kern w:val="0"/>
          <w:sz w:val="28"/>
          <w:szCs w:val="28"/>
        </w:rPr>
        <w:t>201</w:t>
      </w:r>
      <w:r w:rsidRPr="007F37EC">
        <w:rPr>
          <w:rFonts w:ascii="仿宋" w:eastAsia="仿宋" w:hAnsi="仿宋"/>
          <w:bCs/>
          <w:color w:val="333333"/>
          <w:kern w:val="0"/>
          <w:sz w:val="28"/>
          <w:szCs w:val="28"/>
        </w:rPr>
        <w:t>7</w:t>
      </w:r>
      <w:r w:rsidRPr="00474F41">
        <w:rPr>
          <w:rFonts w:ascii="仿宋" w:eastAsia="仿宋" w:hAnsi="仿宋" w:hint="eastAsia"/>
          <w:bCs/>
          <w:color w:val="333333"/>
          <w:kern w:val="0"/>
          <w:sz w:val="28"/>
          <w:szCs w:val="28"/>
        </w:rPr>
        <w:t>年度</w:t>
      </w:r>
      <w:r w:rsidRPr="007F37EC">
        <w:rPr>
          <w:rFonts w:ascii="仿宋" w:eastAsia="仿宋" w:hAnsi="仿宋" w:hint="eastAsia"/>
          <w:bCs/>
          <w:color w:val="333333"/>
          <w:kern w:val="0"/>
          <w:sz w:val="28"/>
          <w:szCs w:val="28"/>
        </w:rPr>
        <w:t>盐城市</w:t>
      </w:r>
      <w:r w:rsidRPr="00474F41">
        <w:rPr>
          <w:rFonts w:ascii="仿宋" w:eastAsia="仿宋" w:hAnsi="仿宋" w:hint="eastAsia"/>
          <w:bCs/>
          <w:color w:val="333333"/>
          <w:kern w:val="0"/>
          <w:sz w:val="28"/>
          <w:szCs w:val="28"/>
        </w:rPr>
        <w:t>法学会法学研究课题申请书》</w:t>
      </w:r>
      <w:r w:rsidRPr="007F37EC">
        <w:rPr>
          <w:rFonts w:ascii="仿宋" w:eastAsia="仿宋" w:hAnsi="仿宋" w:hint="eastAsia"/>
          <w:bCs/>
          <w:color w:val="333333"/>
          <w:kern w:val="0"/>
          <w:sz w:val="28"/>
          <w:szCs w:val="28"/>
        </w:rPr>
        <w:t>（附后）</w:t>
      </w:r>
      <w:r w:rsidRPr="00474F41">
        <w:rPr>
          <w:rFonts w:ascii="仿宋" w:eastAsia="仿宋" w:hAnsi="仿宋" w:hint="eastAsia"/>
          <w:bCs/>
          <w:color w:val="333333"/>
          <w:kern w:val="0"/>
          <w:sz w:val="28"/>
          <w:szCs w:val="28"/>
        </w:rPr>
        <w:t>。</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 xml:space="preserve">　　（二）课题申请人所在</w:t>
      </w:r>
      <w:r w:rsidRPr="007F37EC">
        <w:rPr>
          <w:rFonts w:ascii="仿宋" w:eastAsia="仿宋" w:hAnsi="仿宋" w:hint="eastAsia"/>
          <w:bCs/>
          <w:color w:val="333333"/>
          <w:kern w:val="0"/>
          <w:sz w:val="28"/>
          <w:szCs w:val="28"/>
        </w:rPr>
        <w:t>研究会（或单位）</w:t>
      </w:r>
      <w:r w:rsidRPr="00474F41">
        <w:rPr>
          <w:rFonts w:ascii="仿宋" w:eastAsia="仿宋" w:hAnsi="仿宋" w:hint="eastAsia"/>
          <w:bCs/>
          <w:color w:val="333333"/>
          <w:kern w:val="0"/>
          <w:sz w:val="28"/>
          <w:szCs w:val="28"/>
        </w:rPr>
        <w:t>对申请人资格及申报材料进行审核，在《申请书》上签署审核意见并加盖单位公章。</w:t>
      </w:r>
      <w:r w:rsidRPr="00474F41">
        <w:rPr>
          <w:rFonts w:ascii="宋体" w:cs="宋体"/>
          <w:bCs/>
          <w:color w:val="333333"/>
          <w:kern w:val="0"/>
          <w:sz w:val="28"/>
          <w:szCs w:val="28"/>
        </w:rPr>
        <w:t> </w:t>
      </w:r>
    </w:p>
    <w:p w:rsidR="005808B3" w:rsidRPr="00474F41" w:rsidRDefault="005808B3" w:rsidP="00257B58">
      <w:pPr>
        <w:widowControl/>
        <w:spacing w:before="28" w:after="28" w:line="560" w:lineRule="exact"/>
        <w:ind w:leftChars="113" w:left="237" w:firstLineChars="200" w:firstLine="560"/>
        <w:jc w:val="left"/>
        <w:outlineLvl w:val="4"/>
        <w:rPr>
          <w:rFonts w:ascii="仿宋" w:eastAsia="仿宋" w:hAnsi="仿宋"/>
          <w:bCs/>
          <w:color w:val="333333"/>
          <w:kern w:val="0"/>
          <w:sz w:val="28"/>
          <w:szCs w:val="28"/>
        </w:rPr>
      </w:pPr>
      <w:r w:rsidRPr="00474F41">
        <w:rPr>
          <w:rFonts w:ascii="仿宋" w:eastAsia="仿宋" w:hAnsi="仿宋" w:hint="eastAsia"/>
          <w:bCs/>
          <w:color w:val="333333"/>
          <w:kern w:val="0"/>
          <w:sz w:val="28"/>
          <w:szCs w:val="28"/>
        </w:rPr>
        <w:t>（三）《申请书》使用</w:t>
      </w:r>
      <w:r w:rsidRPr="00474F41">
        <w:rPr>
          <w:rFonts w:ascii="仿宋" w:eastAsia="仿宋" w:hAnsi="仿宋"/>
          <w:bCs/>
          <w:color w:val="333333"/>
          <w:kern w:val="0"/>
          <w:sz w:val="28"/>
          <w:szCs w:val="28"/>
        </w:rPr>
        <w:t>word</w:t>
      </w:r>
      <w:r w:rsidRPr="00474F41">
        <w:rPr>
          <w:rFonts w:ascii="仿宋" w:eastAsia="仿宋" w:hAnsi="仿宋" w:hint="eastAsia"/>
          <w:bCs/>
          <w:color w:val="333333"/>
          <w:kern w:val="0"/>
          <w:sz w:val="28"/>
          <w:szCs w:val="28"/>
        </w:rPr>
        <w:t>软件录入后，采用</w:t>
      </w:r>
      <w:r w:rsidRPr="00474F41">
        <w:rPr>
          <w:rFonts w:ascii="仿宋" w:eastAsia="仿宋" w:hAnsi="仿宋"/>
          <w:bCs/>
          <w:color w:val="333333"/>
          <w:kern w:val="0"/>
          <w:sz w:val="28"/>
          <w:szCs w:val="28"/>
        </w:rPr>
        <w:t>A4</w:t>
      </w:r>
      <w:r w:rsidRPr="00474F41">
        <w:rPr>
          <w:rFonts w:ascii="仿宋" w:eastAsia="仿宋" w:hAnsi="仿宋" w:hint="eastAsia"/>
          <w:bCs/>
          <w:color w:val="333333"/>
          <w:kern w:val="0"/>
          <w:sz w:val="28"/>
          <w:szCs w:val="28"/>
        </w:rPr>
        <w:t>纸打印一式</w:t>
      </w:r>
      <w:r w:rsidRPr="007F37EC">
        <w:rPr>
          <w:rFonts w:ascii="仿宋" w:eastAsia="仿宋" w:hAnsi="仿宋"/>
          <w:bCs/>
          <w:color w:val="333333"/>
          <w:kern w:val="0"/>
          <w:sz w:val="28"/>
          <w:szCs w:val="28"/>
        </w:rPr>
        <w:t>9</w:t>
      </w:r>
      <w:r w:rsidRPr="00474F41">
        <w:rPr>
          <w:rFonts w:ascii="仿宋" w:eastAsia="仿宋" w:hAnsi="仿宋" w:hint="eastAsia"/>
          <w:bCs/>
          <w:color w:val="333333"/>
          <w:kern w:val="0"/>
          <w:sz w:val="28"/>
          <w:szCs w:val="28"/>
        </w:rPr>
        <w:t>份寄</w:t>
      </w:r>
      <w:r w:rsidRPr="007F37EC">
        <w:rPr>
          <w:rFonts w:ascii="仿宋" w:eastAsia="仿宋" w:hAnsi="仿宋" w:hint="eastAsia"/>
          <w:bCs/>
          <w:color w:val="333333"/>
          <w:kern w:val="0"/>
          <w:sz w:val="28"/>
          <w:szCs w:val="28"/>
        </w:rPr>
        <w:t>（送）</w:t>
      </w:r>
      <w:r w:rsidRPr="00474F41">
        <w:rPr>
          <w:rFonts w:ascii="仿宋" w:eastAsia="仿宋" w:hAnsi="仿宋" w:hint="eastAsia"/>
          <w:bCs/>
          <w:color w:val="333333"/>
          <w:kern w:val="0"/>
          <w:sz w:val="28"/>
          <w:szCs w:val="28"/>
        </w:rPr>
        <w:t>我会</w:t>
      </w:r>
      <w:r w:rsidRPr="007F37EC">
        <w:rPr>
          <w:rFonts w:ascii="仿宋" w:eastAsia="仿宋" w:hAnsi="仿宋" w:hint="eastAsia"/>
          <w:bCs/>
          <w:color w:val="333333"/>
          <w:kern w:val="0"/>
          <w:sz w:val="28"/>
          <w:szCs w:val="28"/>
        </w:rPr>
        <w:t>，同时将《申请书》电子版发送</w:t>
      </w:r>
      <w:r w:rsidRPr="007F37EC">
        <w:rPr>
          <w:rFonts w:ascii="仿宋" w:eastAsia="仿宋" w:hAnsi="仿宋"/>
          <w:bCs/>
          <w:color w:val="333333"/>
          <w:kern w:val="0"/>
          <w:sz w:val="28"/>
          <w:szCs w:val="28"/>
        </w:rPr>
        <w:t>ycsfxh@sina.com</w:t>
      </w:r>
      <w:r w:rsidRPr="00474F41">
        <w:rPr>
          <w:rFonts w:ascii="仿宋" w:eastAsia="仿宋" w:hAnsi="仿宋" w:hint="eastAsia"/>
          <w:bCs/>
          <w:color w:val="333333"/>
          <w:kern w:val="0"/>
          <w:sz w:val="28"/>
          <w:szCs w:val="28"/>
        </w:rPr>
        <w:t>。</w:t>
      </w:r>
      <w:r w:rsidRPr="00474F41">
        <w:rPr>
          <w:rFonts w:ascii="宋体" w:cs="宋体"/>
          <w:bCs/>
          <w:color w:val="333333"/>
          <w:kern w:val="0"/>
          <w:sz w:val="28"/>
          <w:szCs w:val="28"/>
        </w:rPr>
        <w:t> </w:t>
      </w:r>
    </w:p>
    <w:p w:rsidR="005808B3" w:rsidRPr="00D26342" w:rsidRDefault="005808B3" w:rsidP="00D26342">
      <w:pPr>
        <w:widowControl/>
        <w:spacing w:before="28" w:after="28" w:line="560" w:lineRule="exact"/>
        <w:ind w:firstLineChars="200" w:firstLine="560"/>
        <w:jc w:val="left"/>
        <w:outlineLvl w:val="4"/>
        <w:rPr>
          <w:rFonts w:ascii="黑体" w:eastAsia="黑体" w:hAnsi="黑体" w:cs="宋体"/>
          <w:bCs/>
          <w:color w:val="333333"/>
          <w:kern w:val="0"/>
          <w:sz w:val="28"/>
          <w:szCs w:val="28"/>
        </w:rPr>
      </w:pPr>
      <w:r w:rsidRPr="00D26342">
        <w:rPr>
          <w:rFonts w:ascii="黑体" w:eastAsia="黑体" w:hAnsi="黑体" w:cs="宋体" w:hint="eastAsia"/>
          <w:bCs/>
          <w:color w:val="333333"/>
          <w:kern w:val="0"/>
          <w:sz w:val="28"/>
          <w:szCs w:val="28"/>
        </w:rPr>
        <w:t>六、申报时间</w:t>
      </w:r>
      <w:r w:rsidRPr="00D26342">
        <w:rPr>
          <w:rFonts w:ascii="黑体" w:eastAsia="黑体" w:hAnsi="黑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Pr>
          <w:rFonts w:ascii="仿宋" w:eastAsia="仿宋" w:hAnsi="仿宋" w:hint="eastAsia"/>
          <w:bCs/>
          <w:color w:val="333333"/>
          <w:kern w:val="0"/>
          <w:sz w:val="28"/>
          <w:szCs w:val="28"/>
        </w:rPr>
        <w:t xml:space="preserve">　</w:t>
      </w:r>
      <w:r w:rsidRPr="00474F41">
        <w:rPr>
          <w:rFonts w:ascii="仿宋" w:eastAsia="仿宋" w:hAnsi="仿宋" w:hint="eastAsia"/>
          <w:bCs/>
          <w:color w:val="333333"/>
          <w:kern w:val="0"/>
          <w:sz w:val="28"/>
          <w:szCs w:val="28"/>
        </w:rPr>
        <w:t>自</w:t>
      </w:r>
      <w:smartTag w:uri="urn:schemas-microsoft-com:office:smarttags" w:element="chsdate">
        <w:smartTagPr>
          <w:attr w:name="Year" w:val="2017"/>
          <w:attr w:name="Month" w:val="9"/>
          <w:attr w:name="Day" w:val="1"/>
          <w:attr w:name="IsLunarDate" w:val="False"/>
          <w:attr w:name="IsROCDate" w:val="False"/>
        </w:smartTagPr>
        <w:r>
          <w:rPr>
            <w:rFonts w:ascii="仿宋" w:eastAsia="仿宋" w:hAnsi="仿宋"/>
            <w:bCs/>
            <w:color w:val="333333"/>
            <w:kern w:val="0"/>
            <w:sz w:val="28"/>
            <w:szCs w:val="28"/>
          </w:rPr>
          <w:t>2017</w:t>
        </w:r>
        <w:r>
          <w:rPr>
            <w:rFonts w:ascii="仿宋" w:eastAsia="仿宋" w:hAnsi="仿宋" w:hint="eastAsia"/>
            <w:bCs/>
            <w:color w:val="333333"/>
            <w:kern w:val="0"/>
            <w:sz w:val="28"/>
            <w:szCs w:val="28"/>
          </w:rPr>
          <w:t>年</w:t>
        </w:r>
        <w:r>
          <w:rPr>
            <w:rFonts w:ascii="仿宋" w:eastAsia="仿宋" w:hAnsi="仿宋"/>
            <w:bCs/>
            <w:color w:val="333333"/>
            <w:kern w:val="0"/>
            <w:sz w:val="28"/>
            <w:szCs w:val="28"/>
          </w:rPr>
          <w:t>9</w:t>
        </w:r>
        <w:r>
          <w:rPr>
            <w:rFonts w:ascii="仿宋" w:eastAsia="仿宋" w:hAnsi="仿宋" w:hint="eastAsia"/>
            <w:bCs/>
            <w:color w:val="333333"/>
            <w:kern w:val="0"/>
            <w:sz w:val="28"/>
            <w:szCs w:val="28"/>
          </w:rPr>
          <w:t>月</w:t>
        </w:r>
        <w:r>
          <w:rPr>
            <w:rFonts w:ascii="仿宋" w:eastAsia="仿宋" w:hAnsi="仿宋"/>
            <w:bCs/>
            <w:color w:val="333333"/>
            <w:kern w:val="0"/>
            <w:sz w:val="28"/>
            <w:szCs w:val="28"/>
          </w:rPr>
          <w:t>1</w:t>
        </w:r>
        <w:r>
          <w:rPr>
            <w:rFonts w:ascii="仿宋" w:eastAsia="仿宋" w:hAnsi="仿宋" w:hint="eastAsia"/>
            <w:bCs/>
            <w:color w:val="333333"/>
            <w:kern w:val="0"/>
            <w:sz w:val="28"/>
            <w:szCs w:val="28"/>
          </w:rPr>
          <w:t>日</w:t>
        </w:r>
        <w:r w:rsidRPr="00474F41">
          <w:rPr>
            <w:rFonts w:ascii="仿宋" w:eastAsia="仿宋" w:hAnsi="仿宋" w:hint="eastAsia"/>
            <w:bCs/>
            <w:color w:val="333333"/>
            <w:kern w:val="0"/>
            <w:sz w:val="28"/>
            <w:szCs w:val="28"/>
          </w:rPr>
          <w:t>起</w:t>
        </w:r>
      </w:smartTag>
      <w:r w:rsidRPr="00474F41">
        <w:rPr>
          <w:rFonts w:ascii="仿宋" w:eastAsia="仿宋" w:hAnsi="仿宋" w:hint="eastAsia"/>
          <w:bCs/>
          <w:color w:val="333333"/>
          <w:kern w:val="0"/>
          <w:sz w:val="28"/>
          <w:szCs w:val="28"/>
        </w:rPr>
        <w:t>至</w:t>
      </w:r>
      <w:smartTag w:uri="urn:schemas-microsoft-com:office:smarttags" w:element="chsdate">
        <w:smartTagPr>
          <w:attr w:name="Year" w:val="2017"/>
          <w:attr w:name="Month" w:val="9"/>
          <w:attr w:name="Day" w:val="29"/>
          <w:attr w:name="IsLunarDate" w:val="False"/>
          <w:attr w:name="IsROCDate" w:val="False"/>
        </w:smartTagPr>
        <w:r w:rsidRPr="00474F41">
          <w:rPr>
            <w:rFonts w:ascii="仿宋" w:eastAsia="仿宋" w:hAnsi="仿宋"/>
            <w:bCs/>
            <w:color w:val="333333"/>
            <w:kern w:val="0"/>
            <w:sz w:val="28"/>
            <w:szCs w:val="28"/>
          </w:rPr>
          <w:t>201</w:t>
        </w:r>
        <w:r w:rsidRPr="007F37EC">
          <w:rPr>
            <w:rFonts w:ascii="仿宋" w:eastAsia="仿宋" w:hAnsi="仿宋"/>
            <w:bCs/>
            <w:color w:val="333333"/>
            <w:kern w:val="0"/>
            <w:sz w:val="28"/>
            <w:szCs w:val="28"/>
          </w:rPr>
          <w:t>7</w:t>
        </w:r>
        <w:r w:rsidRPr="00474F41">
          <w:rPr>
            <w:rFonts w:ascii="仿宋" w:eastAsia="仿宋" w:hAnsi="仿宋" w:hint="eastAsia"/>
            <w:bCs/>
            <w:color w:val="333333"/>
            <w:kern w:val="0"/>
            <w:sz w:val="28"/>
            <w:szCs w:val="28"/>
          </w:rPr>
          <w:t>年</w:t>
        </w:r>
        <w:r>
          <w:rPr>
            <w:rFonts w:ascii="仿宋" w:eastAsia="仿宋" w:hAnsi="仿宋"/>
            <w:bCs/>
            <w:color w:val="333333"/>
            <w:kern w:val="0"/>
            <w:sz w:val="28"/>
            <w:szCs w:val="28"/>
          </w:rPr>
          <w:t>9</w:t>
        </w:r>
        <w:r w:rsidRPr="00474F41">
          <w:rPr>
            <w:rFonts w:ascii="仿宋" w:eastAsia="仿宋" w:hAnsi="仿宋" w:hint="eastAsia"/>
            <w:bCs/>
            <w:color w:val="333333"/>
            <w:kern w:val="0"/>
            <w:sz w:val="28"/>
            <w:szCs w:val="28"/>
          </w:rPr>
          <w:t>月</w:t>
        </w:r>
        <w:r>
          <w:rPr>
            <w:rFonts w:ascii="仿宋" w:eastAsia="仿宋" w:hAnsi="仿宋"/>
            <w:bCs/>
            <w:color w:val="333333"/>
            <w:kern w:val="0"/>
            <w:sz w:val="28"/>
            <w:szCs w:val="28"/>
          </w:rPr>
          <w:t>29</w:t>
        </w:r>
        <w:r w:rsidRPr="00474F41">
          <w:rPr>
            <w:rFonts w:ascii="仿宋" w:eastAsia="仿宋" w:hAnsi="仿宋" w:hint="eastAsia"/>
            <w:bCs/>
            <w:color w:val="333333"/>
            <w:kern w:val="0"/>
            <w:sz w:val="28"/>
            <w:szCs w:val="28"/>
          </w:rPr>
          <w:t>日</w:t>
        </w:r>
      </w:smartTag>
      <w:r w:rsidRPr="00474F41">
        <w:rPr>
          <w:rFonts w:ascii="仿宋" w:eastAsia="仿宋" w:hAnsi="仿宋" w:hint="eastAsia"/>
          <w:bCs/>
          <w:color w:val="333333"/>
          <w:kern w:val="0"/>
          <w:sz w:val="28"/>
          <w:szCs w:val="28"/>
        </w:rPr>
        <w:t>截止（以</w:t>
      </w:r>
      <w:r>
        <w:rPr>
          <w:rFonts w:ascii="仿宋" w:eastAsia="仿宋" w:hAnsi="仿宋" w:hint="eastAsia"/>
          <w:bCs/>
          <w:color w:val="333333"/>
          <w:kern w:val="0"/>
          <w:sz w:val="28"/>
          <w:szCs w:val="28"/>
        </w:rPr>
        <w:t>市法学会收到申报材料</w:t>
      </w:r>
      <w:r w:rsidRPr="00474F41">
        <w:rPr>
          <w:rFonts w:ascii="仿宋" w:eastAsia="仿宋" w:hAnsi="仿宋" w:hint="eastAsia"/>
          <w:bCs/>
          <w:color w:val="333333"/>
          <w:kern w:val="0"/>
          <w:sz w:val="28"/>
          <w:szCs w:val="28"/>
        </w:rPr>
        <w:t>日期为准）。</w:t>
      </w:r>
      <w:r w:rsidRPr="00474F41">
        <w:rPr>
          <w:rFonts w:ascii="宋体" w:cs="宋体"/>
          <w:bCs/>
          <w:color w:val="333333"/>
          <w:kern w:val="0"/>
          <w:sz w:val="28"/>
          <w:szCs w:val="28"/>
        </w:rPr>
        <w:t> </w:t>
      </w:r>
    </w:p>
    <w:p w:rsidR="005808B3" w:rsidRPr="00474F41" w:rsidRDefault="005808B3" w:rsidP="00102CBD">
      <w:pPr>
        <w:widowControl/>
        <w:spacing w:before="28" w:after="28" w:line="560" w:lineRule="exact"/>
        <w:ind w:left="238"/>
        <w:jc w:val="left"/>
        <w:outlineLvl w:val="4"/>
        <w:rPr>
          <w:rFonts w:ascii="仿宋" w:eastAsia="仿宋" w:hAnsi="仿宋"/>
          <w:bCs/>
          <w:color w:val="333333"/>
          <w:kern w:val="0"/>
          <w:sz w:val="28"/>
          <w:szCs w:val="28"/>
        </w:rPr>
      </w:pPr>
      <w:r>
        <w:rPr>
          <w:rFonts w:ascii="仿宋" w:eastAsia="仿宋" w:hAnsi="仿宋" w:hint="eastAsia"/>
          <w:bCs/>
          <w:color w:val="333333"/>
          <w:kern w:val="0"/>
          <w:sz w:val="28"/>
          <w:szCs w:val="28"/>
        </w:rPr>
        <w:t xml:space="preserve">　</w:t>
      </w:r>
      <w:r w:rsidRPr="00474F41">
        <w:rPr>
          <w:rFonts w:ascii="仿宋" w:eastAsia="仿宋" w:hAnsi="仿宋" w:hint="eastAsia"/>
          <w:bCs/>
          <w:color w:val="333333"/>
          <w:kern w:val="0"/>
          <w:sz w:val="28"/>
          <w:szCs w:val="28"/>
        </w:rPr>
        <w:t>联系人：</w:t>
      </w:r>
      <w:r w:rsidRPr="007F37EC">
        <w:rPr>
          <w:rFonts w:ascii="仿宋" w:eastAsia="仿宋" w:hAnsi="仿宋" w:hint="eastAsia"/>
          <w:bCs/>
          <w:color w:val="333333"/>
          <w:kern w:val="0"/>
          <w:sz w:val="28"/>
          <w:szCs w:val="28"/>
        </w:rPr>
        <w:t>陈勇霞</w:t>
      </w:r>
      <w:r w:rsidRPr="00474F41">
        <w:rPr>
          <w:rFonts w:ascii="仿宋" w:eastAsia="仿宋" w:hAnsi="仿宋" w:hint="eastAsia"/>
          <w:bCs/>
          <w:color w:val="333333"/>
          <w:kern w:val="0"/>
          <w:sz w:val="28"/>
          <w:szCs w:val="28"/>
        </w:rPr>
        <w:t>，电话：</w:t>
      </w:r>
      <w:r w:rsidRPr="007F37EC">
        <w:rPr>
          <w:rFonts w:ascii="仿宋" w:eastAsia="仿宋" w:hAnsi="仿宋"/>
          <w:bCs/>
          <w:color w:val="333333"/>
          <w:kern w:val="0"/>
          <w:sz w:val="28"/>
          <w:szCs w:val="28"/>
        </w:rPr>
        <w:t>88207070</w:t>
      </w:r>
      <w:r w:rsidRPr="00474F41">
        <w:rPr>
          <w:rFonts w:ascii="仿宋" w:eastAsia="仿宋" w:hAnsi="仿宋" w:hint="eastAsia"/>
          <w:bCs/>
          <w:color w:val="333333"/>
          <w:kern w:val="0"/>
          <w:sz w:val="28"/>
          <w:szCs w:val="28"/>
        </w:rPr>
        <w:t>。</w:t>
      </w:r>
      <w:r w:rsidRPr="00474F41">
        <w:rPr>
          <w:rFonts w:ascii="宋体" w:cs="宋体"/>
          <w:bCs/>
          <w:color w:val="333333"/>
          <w:kern w:val="0"/>
          <w:sz w:val="28"/>
          <w:szCs w:val="28"/>
        </w:rPr>
        <w:t> </w:t>
      </w:r>
    </w:p>
    <w:p w:rsidR="005808B3" w:rsidRDefault="005808B3" w:rsidP="005214C0">
      <w:pPr>
        <w:spacing w:line="560" w:lineRule="exact"/>
        <w:ind w:firstLine="570"/>
        <w:rPr>
          <w:rFonts w:ascii="宋体" w:cs="宋体"/>
          <w:bCs/>
          <w:color w:val="333333"/>
          <w:kern w:val="0"/>
          <w:sz w:val="28"/>
          <w:szCs w:val="28"/>
        </w:rPr>
      </w:pPr>
      <w:r w:rsidRPr="00474F41">
        <w:rPr>
          <w:rFonts w:ascii="仿宋" w:eastAsia="仿宋" w:hAnsi="仿宋" w:hint="eastAsia"/>
          <w:bCs/>
          <w:color w:val="333333"/>
          <w:kern w:val="0"/>
          <w:sz w:val="28"/>
          <w:szCs w:val="28"/>
        </w:rPr>
        <w:t>附件：</w:t>
      </w:r>
      <w:r w:rsidRPr="00474F41">
        <w:rPr>
          <w:rFonts w:ascii="仿宋" w:eastAsia="仿宋" w:hAnsi="仿宋"/>
          <w:bCs/>
          <w:color w:val="333333"/>
          <w:kern w:val="0"/>
          <w:sz w:val="28"/>
          <w:szCs w:val="28"/>
        </w:rPr>
        <w:t>201</w:t>
      </w:r>
      <w:r w:rsidRPr="007F37EC">
        <w:rPr>
          <w:rFonts w:ascii="仿宋" w:eastAsia="仿宋" w:hAnsi="仿宋"/>
          <w:bCs/>
          <w:color w:val="333333"/>
          <w:kern w:val="0"/>
          <w:sz w:val="28"/>
          <w:szCs w:val="28"/>
        </w:rPr>
        <w:t>7</w:t>
      </w:r>
      <w:r w:rsidRPr="00474F41">
        <w:rPr>
          <w:rFonts w:ascii="仿宋" w:eastAsia="仿宋" w:hAnsi="仿宋" w:hint="eastAsia"/>
          <w:bCs/>
          <w:color w:val="333333"/>
          <w:kern w:val="0"/>
          <w:sz w:val="28"/>
          <w:szCs w:val="28"/>
        </w:rPr>
        <w:t>年度</w:t>
      </w:r>
      <w:r w:rsidRPr="007F37EC">
        <w:rPr>
          <w:rFonts w:ascii="仿宋" w:eastAsia="仿宋" w:hAnsi="仿宋" w:hint="eastAsia"/>
          <w:bCs/>
          <w:color w:val="333333"/>
          <w:kern w:val="0"/>
          <w:sz w:val="28"/>
          <w:szCs w:val="28"/>
        </w:rPr>
        <w:t>盐城市</w:t>
      </w:r>
      <w:r w:rsidRPr="00474F41">
        <w:rPr>
          <w:rFonts w:ascii="仿宋" w:eastAsia="仿宋" w:hAnsi="仿宋" w:hint="eastAsia"/>
          <w:bCs/>
          <w:color w:val="333333"/>
          <w:kern w:val="0"/>
          <w:sz w:val="28"/>
          <w:szCs w:val="28"/>
        </w:rPr>
        <w:t>法学会法学研究课题指南</w:t>
      </w:r>
      <w:r w:rsidRPr="00474F41">
        <w:rPr>
          <w:rFonts w:ascii="宋体" w:cs="宋体"/>
          <w:bCs/>
          <w:color w:val="333333"/>
          <w:kern w:val="0"/>
          <w:sz w:val="28"/>
          <w:szCs w:val="28"/>
        </w:rPr>
        <w:t> </w:t>
      </w:r>
    </w:p>
    <w:p w:rsidR="005808B3" w:rsidRPr="000B73C1" w:rsidRDefault="005808B3" w:rsidP="005214C0">
      <w:pPr>
        <w:spacing w:line="560" w:lineRule="exact"/>
        <w:ind w:firstLine="570"/>
        <w:rPr>
          <w:rFonts w:ascii="仿宋" w:eastAsia="仿宋" w:hAnsi="仿宋"/>
          <w:bCs/>
          <w:color w:val="333333"/>
          <w:kern w:val="0"/>
          <w:sz w:val="28"/>
          <w:szCs w:val="28"/>
        </w:rPr>
      </w:pPr>
    </w:p>
    <w:p w:rsidR="005808B3" w:rsidRPr="000B73C1" w:rsidRDefault="005808B3" w:rsidP="005214C0">
      <w:pPr>
        <w:spacing w:line="560" w:lineRule="exact"/>
        <w:ind w:right="560" w:firstLine="570"/>
        <w:jc w:val="center"/>
        <w:rPr>
          <w:rFonts w:ascii="仿宋" w:eastAsia="仿宋" w:hAnsi="仿宋"/>
          <w:bCs/>
          <w:color w:val="333333"/>
          <w:kern w:val="0"/>
          <w:sz w:val="28"/>
          <w:szCs w:val="28"/>
        </w:rPr>
      </w:pPr>
      <w:r w:rsidRPr="000B73C1">
        <w:rPr>
          <w:rFonts w:ascii="仿宋" w:eastAsia="仿宋" w:hAnsi="仿宋"/>
          <w:bCs/>
          <w:color w:val="333333"/>
          <w:kern w:val="0"/>
          <w:sz w:val="28"/>
          <w:szCs w:val="28"/>
        </w:rPr>
        <w:lastRenderedPageBreak/>
        <w:t xml:space="preserve">                                       </w:t>
      </w:r>
      <w:r w:rsidRPr="000B73C1">
        <w:rPr>
          <w:rFonts w:ascii="仿宋" w:eastAsia="仿宋" w:hAnsi="仿宋" w:hint="eastAsia"/>
          <w:bCs/>
          <w:color w:val="333333"/>
          <w:kern w:val="0"/>
          <w:sz w:val="28"/>
          <w:szCs w:val="28"/>
        </w:rPr>
        <w:t>盐城市法学会</w:t>
      </w:r>
    </w:p>
    <w:p w:rsidR="005808B3" w:rsidRDefault="005808B3" w:rsidP="00BB69FF">
      <w:pPr>
        <w:wordWrap w:val="0"/>
        <w:spacing w:line="560" w:lineRule="exact"/>
        <w:ind w:right="140" w:firstLine="570"/>
        <w:jc w:val="right"/>
        <w:rPr>
          <w:rFonts w:ascii="仿宋" w:eastAsia="仿宋" w:hAnsi="仿宋"/>
          <w:bCs/>
          <w:color w:val="333333"/>
          <w:kern w:val="0"/>
          <w:sz w:val="28"/>
          <w:szCs w:val="28"/>
        </w:rPr>
      </w:pPr>
      <w:smartTag w:uri="urn:schemas-microsoft-com:office:smarttags" w:element="chsdate">
        <w:smartTagPr>
          <w:attr w:name="Year" w:val="2017"/>
          <w:attr w:name="Month" w:val="9"/>
          <w:attr w:name="Day" w:val="1"/>
          <w:attr w:name="IsLunarDate" w:val="False"/>
          <w:attr w:name="IsROCDate" w:val="False"/>
        </w:smartTagPr>
        <w:r w:rsidRPr="000B73C1">
          <w:rPr>
            <w:rFonts w:ascii="仿宋" w:eastAsia="仿宋" w:hAnsi="仿宋"/>
            <w:bCs/>
            <w:color w:val="333333"/>
            <w:kern w:val="0"/>
            <w:sz w:val="28"/>
            <w:szCs w:val="28"/>
          </w:rPr>
          <w:t>2017</w:t>
        </w:r>
        <w:r w:rsidRPr="000B73C1">
          <w:rPr>
            <w:rFonts w:ascii="仿宋" w:eastAsia="仿宋" w:hAnsi="仿宋" w:hint="eastAsia"/>
            <w:bCs/>
            <w:color w:val="333333"/>
            <w:kern w:val="0"/>
            <w:sz w:val="28"/>
            <w:szCs w:val="28"/>
          </w:rPr>
          <w:t>年</w:t>
        </w:r>
        <w:r>
          <w:rPr>
            <w:rFonts w:ascii="仿宋" w:eastAsia="仿宋" w:hAnsi="仿宋"/>
            <w:bCs/>
            <w:color w:val="333333"/>
            <w:kern w:val="0"/>
            <w:sz w:val="28"/>
            <w:szCs w:val="28"/>
          </w:rPr>
          <w:t>9</w:t>
        </w:r>
        <w:r w:rsidRPr="000B73C1">
          <w:rPr>
            <w:rFonts w:ascii="仿宋" w:eastAsia="仿宋" w:hAnsi="仿宋" w:hint="eastAsia"/>
            <w:bCs/>
            <w:color w:val="333333"/>
            <w:kern w:val="0"/>
            <w:sz w:val="28"/>
            <w:szCs w:val="28"/>
          </w:rPr>
          <w:t>月</w:t>
        </w:r>
        <w:r>
          <w:rPr>
            <w:rFonts w:ascii="仿宋" w:eastAsia="仿宋" w:hAnsi="仿宋"/>
            <w:bCs/>
            <w:color w:val="333333"/>
            <w:kern w:val="0"/>
            <w:sz w:val="28"/>
            <w:szCs w:val="28"/>
          </w:rPr>
          <w:t>1</w:t>
        </w:r>
        <w:r w:rsidRPr="000B73C1">
          <w:rPr>
            <w:rFonts w:ascii="仿宋" w:eastAsia="仿宋" w:hAnsi="仿宋" w:hint="eastAsia"/>
            <w:bCs/>
            <w:color w:val="333333"/>
            <w:kern w:val="0"/>
            <w:sz w:val="28"/>
            <w:szCs w:val="28"/>
          </w:rPr>
          <w:t>日</w:t>
        </w:r>
      </w:smartTag>
    </w:p>
    <w:p w:rsidR="005808B3" w:rsidRDefault="005808B3" w:rsidP="004644EE">
      <w:pPr>
        <w:spacing w:line="560" w:lineRule="exact"/>
        <w:ind w:right="560"/>
        <w:jc w:val="left"/>
        <w:rPr>
          <w:rFonts w:ascii="华文中宋" w:eastAsia="华文中宋" w:hAnsi="华文中宋"/>
          <w:bCs/>
          <w:color w:val="333333"/>
          <w:kern w:val="0"/>
          <w:sz w:val="36"/>
          <w:szCs w:val="36"/>
        </w:rPr>
      </w:pPr>
    </w:p>
    <w:p w:rsidR="005808B3" w:rsidRPr="00E4188B" w:rsidRDefault="005808B3" w:rsidP="00147521">
      <w:pPr>
        <w:spacing w:beforeLines="100" w:afterLines="100" w:line="560" w:lineRule="exact"/>
        <w:ind w:right="561"/>
        <w:jc w:val="left"/>
        <w:rPr>
          <w:rFonts w:ascii="华文中宋" w:eastAsia="华文中宋" w:hAnsi="华文中宋"/>
          <w:bCs/>
          <w:color w:val="333333"/>
          <w:kern w:val="0"/>
          <w:sz w:val="32"/>
          <w:szCs w:val="32"/>
        </w:rPr>
      </w:pPr>
      <w:r w:rsidRPr="00E4188B">
        <w:rPr>
          <w:rFonts w:ascii="华文中宋" w:eastAsia="华文中宋" w:hAnsi="华文中宋" w:hint="eastAsia"/>
          <w:bCs/>
          <w:color w:val="333333"/>
          <w:kern w:val="0"/>
          <w:sz w:val="32"/>
          <w:szCs w:val="32"/>
        </w:rPr>
        <w:t>附件：</w:t>
      </w:r>
    </w:p>
    <w:p w:rsidR="005808B3" w:rsidRPr="004B0641" w:rsidRDefault="005808B3" w:rsidP="00147521">
      <w:pPr>
        <w:spacing w:beforeLines="100" w:afterLines="100" w:line="560" w:lineRule="exact"/>
        <w:ind w:right="561"/>
        <w:jc w:val="center"/>
        <w:rPr>
          <w:rFonts w:ascii="华文中宋" w:eastAsia="华文中宋" w:hAnsi="华文中宋"/>
          <w:bCs/>
          <w:color w:val="333333"/>
          <w:kern w:val="0"/>
          <w:sz w:val="36"/>
          <w:szCs w:val="36"/>
        </w:rPr>
      </w:pPr>
      <w:r w:rsidRPr="004B0641">
        <w:rPr>
          <w:rFonts w:ascii="华文中宋" w:eastAsia="华文中宋" w:hAnsi="华文中宋"/>
          <w:bCs/>
          <w:color w:val="333333"/>
          <w:kern w:val="0"/>
          <w:sz w:val="36"/>
          <w:szCs w:val="36"/>
        </w:rPr>
        <w:t>2017</w:t>
      </w:r>
      <w:r w:rsidRPr="004B0641">
        <w:rPr>
          <w:rFonts w:ascii="华文中宋" w:eastAsia="华文中宋" w:hAnsi="华文中宋" w:hint="eastAsia"/>
          <w:bCs/>
          <w:color w:val="333333"/>
          <w:kern w:val="0"/>
          <w:sz w:val="36"/>
          <w:szCs w:val="36"/>
        </w:rPr>
        <w:t>年度盐城市法学会法学研究课题指南</w:t>
      </w:r>
    </w:p>
    <w:p w:rsidR="005808B3" w:rsidRPr="00F74611" w:rsidRDefault="005808B3" w:rsidP="00F74611">
      <w:pPr>
        <w:pStyle w:val="a6"/>
        <w:numPr>
          <w:ilvl w:val="0"/>
          <w:numId w:val="2"/>
        </w:numPr>
        <w:ind w:right="561" w:firstLineChars="0"/>
        <w:jc w:val="left"/>
        <w:rPr>
          <w:rFonts w:ascii="仿宋" w:eastAsia="仿宋" w:hAnsi="仿宋"/>
          <w:spacing w:val="-20"/>
          <w:sz w:val="32"/>
          <w:szCs w:val="32"/>
        </w:rPr>
      </w:pPr>
      <w:r w:rsidRPr="00F74611">
        <w:rPr>
          <w:rFonts w:ascii="仿宋" w:eastAsia="仿宋" w:hAnsi="仿宋" w:hint="eastAsia"/>
          <w:spacing w:val="-20"/>
          <w:sz w:val="32"/>
          <w:szCs w:val="32"/>
        </w:rPr>
        <w:t>生态立市的法律保障机制研究</w:t>
      </w:r>
    </w:p>
    <w:p w:rsidR="005808B3" w:rsidRPr="00F74611" w:rsidRDefault="005808B3" w:rsidP="00F74611">
      <w:pPr>
        <w:pStyle w:val="a6"/>
        <w:ind w:left="720" w:right="561" w:firstLineChars="0" w:firstLine="0"/>
        <w:jc w:val="left"/>
        <w:rPr>
          <w:rFonts w:ascii="仿宋" w:eastAsia="仿宋" w:hAnsi="仿宋"/>
          <w:bCs/>
          <w:color w:val="333333"/>
          <w:kern w:val="0"/>
          <w:sz w:val="32"/>
          <w:szCs w:val="32"/>
        </w:rPr>
      </w:pPr>
      <w:r w:rsidRPr="00F74611">
        <w:rPr>
          <w:rFonts w:ascii="仿宋" w:eastAsia="仿宋" w:hAnsi="仿宋"/>
          <w:bCs/>
          <w:color w:val="333333"/>
          <w:kern w:val="0"/>
          <w:sz w:val="32"/>
          <w:szCs w:val="32"/>
        </w:rPr>
        <w:t>2</w:t>
      </w:r>
      <w:r w:rsidRPr="00F74611">
        <w:rPr>
          <w:rFonts w:ascii="仿宋" w:eastAsia="仿宋" w:hAnsi="仿宋" w:hint="eastAsia"/>
          <w:bCs/>
          <w:color w:val="333333"/>
          <w:kern w:val="0"/>
          <w:sz w:val="32"/>
          <w:szCs w:val="32"/>
        </w:rPr>
        <w:t>、</w:t>
      </w:r>
      <w:r w:rsidRPr="00F74611">
        <w:rPr>
          <w:rFonts w:ascii="仿宋" w:eastAsia="仿宋" w:hAnsi="仿宋" w:hint="eastAsia"/>
          <w:spacing w:val="-20"/>
          <w:sz w:val="32"/>
          <w:szCs w:val="32"/>
        </w:rPr>
        <w:t>沿海滩涂资源开发与保护纠纷的司法应对</w:t>
      </w:r>
    </w:p>
    <w:p w:rsidR="005808B3" w:rsidRPr="00F74611" w:rsidRDefault="005808B3" w:rsidP="00F74611">
      <w:pPr>
        <w:pStyle w:val="a6"/>
        <w:ind w:left="720" w:right="561" w:firstLineChars="0" w:firstLine="0"/>
        <w:jc w:val="left"/>
        <w:rPr>
          <w:rFonts w:ascii="仿宋" w:eastAsia="仿宋" w:hAnsi="仿宋"/>
          <w:bCs/>
          <w:color w:val="333333"/>
          <w:kern w:val="0"/>
          <w:sz w:val="32"/>
          <w:szCs w:val="32"/>
        </w:rPr>
      </w:pPr>
      <w:r w:rsidRPr="00F74611">
        <w:rPr>
          <w:rFonts w:ascii="仿宋" w:eastAsia="仿宋" w:hAnsi="仿宋"/>
          <w:bCs/>
          <w:color w:val="333333"/>
          <w:kern w:val="0"/>
          <w:sz w:val="32"/>
          <w:szCs w:val="32"/>
        </w:rPr>
        <w:t>3</w:t>
      </w:r>
      <w:r w:rsidRPr="00F74611">
        <w:rPr>
          <w:rFonts w:ascii="仿宋" w:eastAsia="仿宋" w:hAnsi="仿宋" w:hint="eastAsia"/>
          <w:bCs/>
          <w:color w:val="333333"/>
          <w:kern w:val="0"/>
          <w:sz w:val="32"/>
          <w:szCs w:val="32"/>
        </w:rPr>
        <w:t>、</w:t>
      </w:r>
      <w:r w:rsidRPr="00F74611">
        <w:rPr>
          <w:rFonts w:ascii="仿宋" w:eastAsia="仿宋" w:hAnsi="仿宋" w:hint="eastAsia"/>
          <w:spacing w:val="-20"/>
          <w:sz w:val="32"/>
          <w:szCs w:val="32"/>
        </w:rPr>
        <w:t>互联网金融犯罪的理论与实践问题研究</w:t>
      </w:r>
    </w:p>
    <w:p w:rsidR="005808B3" w:rsidRPr="00F74611" w:rsidRDefault="005808B3" w:rsidP="00F74611">
      <w:pPr>
        <w:pStyle w:val="a6"/>
        <w:ind w:left="720" w:right="561" w:firstLineChars="0" w:firstLine="0"/>
        <w:jc w:val="left"/>
        <w:rPr>
          <w:rFonts w:ascii="仿宋" w:eastAsia="仿宋" w:hAnsi="仿宋"/>
          <w:bCs/>
          <w:color w:val="333333"/>
          <w:kern w:val="0"/>
          <w:sz w:val="32"/>
          <w:szCs w:val="32"/>
        </w:rPr>
      </w:pPr>
      <w:r w:rsidRPr="00F74611">
        <w:rPr>
          <w:rFonts w:ascii="仿宋" w:eastAsia="仿宋" w:hAnsi="仿宋"/>
          <w:spacing w:val="-20"/>
          <w:sz w:val="32"/>
          <w:szCs w:val="32"/>
        </w:rPr>
        <w:t>4</w:t>
      </w:r>
      <w:r w:rsidRPr="00F74611">
        <w:rPr>
          <w:rFonts w:ascii="仿宋" w:eastAsia="仿宋" w:hAnsi="仿宋" w:hint="eastAsia"/>
          <w:spacing w:val="-20"/>
          <w:sz w:val="32"/>
          <w:szCs w:val="32"/>
        </w:rPr>
        <w:t>、检察环节完善</w:t>
      </w:r>
      <w:r>
        <w:rPr>
          <w:rFonts w:ascii="仿宋" w:eastAsia="仿宋" w:hAnsi="仿宋" w:hint="eastAsia"/>
          <w:spacing w:val="-20"/>
          <w:sz w:val="32"/>
          <w:szCs w:val="32"/>
        </w:rPr>
        <w:t>认</w:t>
      </w:r>
      <w:r w:rsidRPr="00F74611">
        <w:rPr>
          <w:rFonts w:ascii="仿宋" w:eastAsia="仿宋" w:hAnsi="仿宋" w:hint="eastAsia"/>
          <w:spacing w:val="-20"/>
          <w:sz w:val="32"/>
          <w:szCs w:val="32"/>
        </w:rPr>
        <w:t>罪从宽机制相关问题研究</w:t>
      </w:r>
    </w:p>
    <w:p w:rsidR="005808B3" w:rsidRPr="00F74611" w:rsidRDefault="005808B3" w:rsidP="00F74611">
      <w:pPr>
        <w:pStyle w:val="a6"/>
        <w:ind w:left="720" w:right="561" w:firstLineChars="0" w:firstLine="0"/>
        <w:jc w:val="left"/>
        <w:rPr>
          <w:rFonts w:ascii="仿宋" w:eastAsia="仿宋" w:hAnsi="仿宋"/>
          <w:bCs/>
          <w:color w:val="333333"/>
          <w:kern w:val="0"/>
          <w:sz w:val="32"/>
          <w:szCs w:val="32"/>
        </w:rPr>
      </w:pPr>
      <w:r w:rsidRPr="00F74611">
        <w:rPr>
          <w:rFonts w:ascii="仿宋" w:eastAsia="仿宋" w:hAnsi="仿宋"/>
          <w:spacing w:val="-20"/>
          <w:sz w:val="32"/>
          <w:szCs w:val="32"/>
        </w:rPr>
        <w:t>5</w:t>
      </w:r>
      <w:r w:rsidRPr="00F74611">
        <w:rPr>
          <w:rFonts w:ascii="仿宋" w:eastAsia="仿宋" w:hAnsi="仿宋" w:hint="eastAsia"/>
          <w:spacing w:val="-20"/>
          <w:sz w:val="32"/>
          <w:szCs w:val="32"/>
        </w:rPr>
        <w:t>、盐城沿海滩涂科学围垦开发的政策引导与法治保障研究</w:t>
      </w:r>
    </w:p>
    <w:p w:rsidR="005808B3" w:rsidRPr="00F74611" w:rsidRDefault="005808B3" w:rsidP="00F74611">
      <w:pPr>
        <w:pStyle w:val="a6"/>
        <w:ind w:left="720" w:right="561" w:firstLineChars="0" w:firstLine="0"/>
        <w:jc w:val="left"/>
        <w:rPr>
          <w:rFonts w:ascii="仿宋" w:eastAsia="仿宋" w:hAnsi="仿宋"/>
          <w:bCs/>
          <w:color w:val="333333"/>
          <w:kern w:val="0"/>
          <w:sz w:val="32"/>
          <w:szCs w:val="32"/>
        </w:rPr>
      </w:pPr>
      <w:r w:rsidRPr="00F74611">
        <w:rPr>
          <w:rFonts w:ascii="仿宋" w:eastAsia="仿宋" w:hAnsi="仿宋"/>
          <w:spacing w:val="-20"/>
          <w:sz w:val="32"/>
          <w:szCs w:val="32"/>
        </w:rPr>
        <w:t>6</w:t>
      </w:r>
      <w:r w:rsidRPr="00F74611">
        <w:rPr>
          <w:rFonts w:ascii="仿宋" w:eastAsia="仿宋" w:hAnsi="仿宋" w:hint="eastAsia"/>
          <w:spacing w:val="-20"/>
          <w:sz w:val="32"/>
          <w:szCs w:val="32"/>
        </w:rPr>
        <w:t>、盐城市产业发展地方立法体系的构建</w:t>
      </w:r>
    </w:p>
    <w:sectPr w:rsidR="005808B3" w:rsidRPr="00F74611" w:rsidSect="00242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90" w:rsidRDefault="00A86890" w:rsidP="005214C0">
      <w:r>
        <w:separator/>
      </w:r>
    </w:p>
  </w:endnote>
  <w:endnote w:type="continuationSeparator" w:id="1">
    <w:p w:rsidR="00A86890" w:rsidRDefault="00A86890" w:rsidP="00521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Malgun Gothic Semilight"/>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90" w:rsidRDefault="00A86890" w:rsidP="005214C0">
      <w:r>
        <w:separator/>
      </w:r>
    </w:p>
  </w:footnote>
  <w:footnote w:type="continuationSeparator" w:id="1">
    <w:p w:rsidR="00A86890" w:rsidRDefault="00A86890" w:rsidP="00521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23F"/>
    <w:multiLevelType w:val="hybridMultilevel"/>
    <w:tmpl w:val="63064720"/>
    <w:lvl w:ilvl="0" w:tplc="0A2CBA8E">
      <w:start w:val="1"/>
      <w:numFmt w:val="decimal"/>
      <w:lvlText w:val="%1、"/>
      <w:lvlJc w:val="left"/>
      <w:pPr>
        <w:ind w:left="720" w:hanging="720"/>
      </w:pPr>
      <w:rPr>
        <w:rFonts w:cs="Times New Roman" w:hint="default"/>
        <w:color w:val="333333"/>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E7E37D0"/>
    <w:multiLevelType w:val="hybridMultilevel"/>
    <w:tmpl w:val="C8DAF9D0"/>
    <w:lvl w:ilvl="0" w:tplc="7AB87B1E">
      <w:start w:val="1"/>
      <w:numFmt w:val="decimal"/>
      <w:lvlText w:val="%1、"/>
      <w:lvlJc w:val="left"/>
      <w:pPr>
        <w:ind w:left="1110" w:hanging="39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E8D"/>
    <w:rsid w:val="000B73C1"/>
    <w:rsid w:val="00102CBD"/>
    <w:rsid w:val="00133361"/>
    <w:rsid w:val="00147521"/>
    <w:rsid w:val="001B6715"/>
    <w:rsid w:val="00242A2F"/>
    <w:rsid w:val="00257B58"/>
    <w:rsid w:val="002C2A69"/>
    <w:rsid w:val="00312490"/>
    <w:rsid w:val="00332CB4"/>
    <w:rsid w:val="003D507C"/>
    <w:rsid w:val="004644EE"/>
    <w:rsid w:val="00474F41"/>
    <w:rsid w:val="004B0641"/>
    <w:rsid w:val="005214C0"/>
    <w:rsid w:val="00537CCD"/>
    <w:rsid w:val="005808B3"/>
    <w:rsid w:val="0059371C"/>
    <w:rsid w:val="00602557"/>
    <w:rsid w:val="0061096A"/>
    <w:rsid w:val="006946D4"/>
    <w:rsid w:val="0077671A"/>
    <w:rsid w:val="007F37EC"/>
    <w:rsid w:val="007F4B48"/>
    <w:rsid w:val="00892797"/>
    <w:rsid w:val="008B5723"/>
    <w:rsid w:val="00951378"/>
    <w:rsid w:val="00A54695"/>
    <w:rsid w:val="00A77FDB"/>
    <w:rsid w:val="00A86890"/>
    <w:rsid w:val="00AB0ADC"/>
    <w:rsid w:val="00B8447F"/>
    <w:rsid w:val="00BB69FF"/>
    <w:rsid w:val="00BE2B2A"/>
    <w:rsid w:val="00C02B70"/>
    <w:rsid w:val="00C074C4"/>
    <w:rsid w:val="00C80F1B"/>
    <w:rsid w:val="00CB1527"/>
    <w:rsid w:val="00D26342"/>
    <w:rsid w:val="00D33B51"/>
    <w:rsid w:val="00E05640"/>
    <w:rsid w:val="00E4188B"/>
    <w:rsid w:val="00E51E8D"/>
    <w:rsid w:val="00F73544"/>
    <w:rsid w:val="00F746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21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214C0"/>
    <w:rPr>
      <w:rFonts w:cs="Times New Roman"/>
      <w:sz w:val="18"/>
      <w:szCs w:val="18"/>
    </w:rPr>
  </w:style>
  <w:style w:type="paragraph" w:styleId="a4">
    <w:name w:val="footer"/>
    <w:basedOn w:val="a"/>
    <w:link w:val="Char0"/>
    <w:uiPriority w:val="99"/>
    <w:semiHidden/>
    <w:rsid w:val="005214C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214C0"/>
    <w:rPr>
      <w:rFonts w:cs="Times New Roman"/>
      <w:sz w:val="18"/>
      <w:szCs w:val="18"/>
    </w:rPr>
  </w:style>
  <w:style w:type="paragraph" w:styleId="a5">
    <w:name w:val="Date"/>
    <w:basedOn w:val="a"/>
    <w:next w:val="a"/>
    <w:link w:val="Char1"/>
    <w:uiPriority w:val="99"/>
    <w:semiHidden/>
    <w:rsid w:val="004644EE"/>
    <w:pPr>
      <w:ind w:leftChars="2500" w:left="100"/>
    </w:pPr>
  </w:style>
  <w:style w:type="character" w:customStyle="1" w:styleId="Char1">
    <w:name w:val="日期 Char"/>
    <w:basedOn w:val="a0"/>
    <w:link w:val="a5"/>
    <w:uiPriority w:val="99"/>
    <w:semiHidden/>
    <w:locked/>
    <w:rsid w:val="004644EE"/>
    <w:rPr>
      <w:rFonts w:cs="Times New Roman"/>
    </w:rPr>
  </w:style>
  <w:style w:type="paragraph" w:styleId="a6">
    <w:name w:val="List Paragraph"/>
    <w:basedOn w:val="a"/>
    <w:uiPriority w:val="99"/>
    <w:qFormat/>
    <w:rsid w:val="004644EE"/>
    <w:pPr>
      <w:ind w:firstLineChars="200" w:firstLine="420"/>
    </w:pPr>
  </w:style>
  <w:style w:type="character" w:customStyle="1" w:styleId="gray">
    <w:name w:val="gray"/>
    <w:basedOn w:val="a0"/>
    <w:uiPriority w:val="99"/>
    <w:rsid w:val="00AB0ADC"/>
    <w:rPr>
      <w:rFonts w:cs="Times New Roman"/>
    </w:rPr>
  </w:style>
  <w:style w:type="character" w:styleId="a7">
    <w:name w:val="Emphasis"/>
    <w:basedOn w:val="a0"/>
    <w:uiPriority w:val="99"/>
    <w:qFormat/>
    <w:locked/>
    <w:rsid w:val="00AB0AD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dc:title>
  <dc:subject/>
  <dc:creator>陈勇霞</dc:creator>
  <cp:keywords/>
  <dc:description/>
  <cp:lastModifiedBy>陈勇霞</cp:lastModifiedBy>
  <cp:revision>4</cp:revision>
  <cp:lastPrinted>2017-08-14T02:25:00Z</cp:lastPrinted>
  <dcterms:created xsi:type="dcterms:W3CDTF">2017-09-01T09:10:00Z</dcterms:created>
  <dcterms:modified xsi:type="dcterms:W3CDTF">2017-09-01T09:53:00Z</dcterms:modified>
</cp:coreProperties>
</file>